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76BD" w14:textId="77777777" w:rsidR="004E7F4D" w:rsidRPr="007B0C58" w:rsidRDefault="004E7F4D">
      <w:pPr>
        <w:jc w:val="center"/>
        <w:rPr>
          <w:sz w:val="28"/>
          <w:szCs w:val="28"/>
        </w:rPr>
      </w:pPr>
      <w:r w:rsidRPr="007B0C58">
        <w:rPr>
          <w:sz w:val="28"/>
          <w:szCs w:val="28"/>
        </w:rPr>
        <w:t>Baptism in the Name of Jesus</w:t>
      </w:r>
    </w:p>
    <w:p w14:paraId="01761E0F" w14:textId="77777777" w:rsidR="004E7F4D" w:rsidRPr="001D2DF3" w:rsidRDefault="004E7F4D">
      <w:pPr>
        <w:rPr>
          <w:sz w:val="16"/>
          <w:szCs w:val="16"/>
        </w:rPr>
      </w:pPr>
    </w:p>
    <w:p w14:paraId="2B6BE06B" w14:textId="49AC46D2" w:rsidR="000007AA" w:rsidRDefault="007B0C58" w:rsidP="000007AA">
      <w:pPr>
        <w:rPr>
          <w:sz w:val="24"/>
        </w:rPr>
      </w:pPr>
      <w:r>
        <w:rPr>
          <w:sz w:val="24"/>
        </w:rPr>
        <w:t xml:space="preserve">Intro: </w:t>
      </w:r>
      <w:r w:rsidR="004E7F4D">
        <w:rPr>
          <w:sz w:val="24"/>
        </w:rPr>
        <w:t xml:space="preserve"> </w:t>
      </w:r>
      <w:r w:rsidR="005B72F3">
        <w:rPr>
          <w:sz w:val="24"/>
        </w:rPr>
        <w:t xml:space="preserve">Colossians 3:17 commands us to “do all in the name of the Lord Jesus.  </w:t>
      </w:r>
      <w:r w:rsidR="004E7F4D">
        <w:rPr>
          <w:sz w:val="24"/>
        </w:rPr>
        <w:t xml:space="preserve">In Acts 2:38 Peter commands unsaved men to, </w:t>
      </w:r>
      <w:r w:rsidR="00011C2B">
        <w:rPr>
          <w:sz w:val="24"/>
        </w:rPr>
        <w:t>“</w:t>
      </w:r>
      <w:r w:rsidR="004E7F4D">
        <w:rPr>
          <w:sz w:val="24"/>
        </w:rPr>
        <w:t xml:space="preserve">Repent, and let every one of you be baptized in </w:t>
      </w:r>
      <w:r w:rsidR="004E7F4D">
        <w:rPr>
          <w:b/>
          <w:sz w:val="24"/>
        </w:rPr>
        <w:t>the name of Jesus</w:t>
      </w:r>
      <w:r w:rsidR="004E7F4D">
        <w:rPr>
          <w:sz w:val="24"/>
        </w:rPr>
        <w:t xml:space="preserve"> </w:t>
      </w:r>
      <w:r w:rsidR="004E7F4D">
        <w:rPr>
          <w:b/>
          <w:sz w:val="24"/>
        </w:rPr>
        <w:t>Christ</w:t>
      </w:r>
      <w:r w:rsidR="00011C2B">
        <w:rPr>
          <w:sz w:val="24"/>
        </w:rPr>
        <w:t xml:space="preserve"> for the remission of sins.”</w:t>
      </w:r>
      <w:r>
        <w:rPr>
          <w:sz w:val="24"/>
        </w:rPr>
        <w:t xml:space="preserve"> </w:t>
      </w:r>
      <w:r w:rsidR="004E7F4D">
        <w:rPr>
          <w:sz w:val="24"/>
        </w:rPr>
        <w:t xml:space="preserve"> To do something </w:t>
      </w:r>
      <w:r w:rsidR="004E7F4D">
        <w:rPr>
          <w:b/>
          <w:sz w:val="24"/>
        </w:rPr>
        <w:t>in the name of Jesus</w:t>
      </w:r>
      <w:r w:rsidR="004E7F4D">
        <w:rPr>
          <w:sz w:val="24"/>
        </w:rPr>
        <w:t xml:space="preserve"> involves doing it for the reason and purpose that He has assigned</w:t>
      </w:r>
      <w:proofErr w:type="gramStart"/>
      <w:r w:rsidR="004E7F4D">
        <w:rPr>
          <w:sz w:val="24"/>
        </w:rPr>
        <w:t xml:space="preserve">. </w:t>
      </w:r>
      <w:proofErr w:type="gramEnd"/>
      <w:r w:rsidR="004E7F4D">
        <w:rPr>
          <w:sz w:val="24"/>
        </w:rPr>
        <w:t>If we do not do what He has asked</w:t>
      </w:r>
      <w:r w:rsidR="00011C2B">
        <w:rPr>
          <w:sz w:val="24"/>
        </w:rPr>
        <w:t>,</w:t>
      </w:r>
      <w:r w:rsidR="004E7F4D">
        <w:rPr>
          <w:sz w:val="24"/>
        </w:rPr>
        <w:t xml:space="preserve"> for the reason He has asked, He </w:t>
      </w:r>
      <w:proofErr w:type="gramStart"/>
      <w:r w:rsidR="004E7F4D">
        <w:rPr>
          <w:sz w:val="24"/>
        </w:rPr>
        <w:t>doesn’t</w:t>
      </w:r>
      <w:proofErr w:type="gramEnd"/>
      <w:r w:rsidR="004E7F4D">
        <w:rPr>
          <w:sz w:val="24"/>
        </w:rPr>
        <w:t xml:space="preserve"> accept it. How do we know this is true? </w:t>
      </w:r>
    </w:p>
    <w:p w14:paraId="648D40D6" w14:textId="77777777" w:rsidR="004E7F4D" w:rsidRDefault="000007AA" w:rsidP="000007AA">
      <w:pPr>
        <w:numPr>
          <w:ilvl w:val="0"/>
          <w:numId w:val="2"/>
        </w:numPr>
        <w:rPr>
          <w:sz w:val="24"/>
        </w:rPr>
      </w:pPr>
      <w:r>
        <w:rPr>
          <w:sz w:val="24"/>
        </w:rPr>
        <w:t>Consider other t</w:t>
      </w:r>
      <w:r w:rsidR="004E7F4D">
        <w:rPr>
          <w:sz w:val="24"/>
        </w:rPr>
        <w:t xml:space="preserve">hings we are to do “in </w:t>
      </w:r>
      <w:proofErr w:type="gramStart"/>
      <w:r w:rsidR="004E7F4D">
        <w:rPr>
          <w:sz w:val="24"/>
        </w:rPr>
        <w:t>Jesus</w:t>
      </w:r>
      <w:proofErr w:type="gramEnd"/>
      <w:r w:rsidR="004E7F4D">
        <w:rPr>
          <w:sz w:val="24"/>
        </w:rPr>
        <w:t xml:space="preserve"> name.” </w:t>
      </w:r>
    </w:p>
    <w:p w14:paraId="19FD4087" w14:textId="77777777" w:rsidR="000007AA" w:rsidRDefault="004E7F4D" w:rsidP="000007AA">
      <w:pPr>
        <w:numPr>
          <w:ilvl w:val="1"/>
          <w:numId w:val="2"/>
        </w:numPr>
        <w:rPr>
          <w:sz w:val="24"/>
        </w:rPr>
      </w:pPr>
      <w:r>
        <w:rPr>
          <w:b/>
          <w:sz w:val="24"/>
        </w:rPr>
        <w:t>Charitable deeds</w:t>
      </w:r>
      <w:r>
        <w:rPr>
          <w:sz w:val="24"/>
        </w:rPr>
        <w:t xml:space="preserve">. </w:t>
      </w:r>
    </w:p>
    <w:p w14:paraId="23A130B2" w14:textId="77777777" w:rsidR="000007AA" w:rsidRDefault="004E7F4D" w:rsidP="000007AA">
      <w:pPr>
        <w:numPr>
          <w:ilvl w:val="2"/>
          <w:numId w:val="2"/>
        </w:numPr>
        <w:rPr>
          <w:sz w:val="24"/>
        </w:rPr>
      </w:pPr>
      <w:r>
        <w:rPr>
          <w:sz w:val="24"/>
        </w:rPr>
        <w:t xml:space="preserve">In Mark 9:41 Jesus said that anyone who gave His disciples a “cup of water to drink </w:t>
      </w:r>
      <w:r>
        <w:rPr>
          <w:b/>
          <w:i/>
          <w:sz w:val="24"/>
        </w:rPr>
        <w:t>in my name</w:t>
      </w:r>
      <w:r>
        <w:rPr>
          <w:sz w:val="24"/>
        </w:rPr>
        <w:t xml:space="preserve">, because you belong to Christ . . . he will by no means lose his </w:t>
      </w:r>
      <w:proofErr w:type="gramStart"/>
      <w:r>
        <w:rPr>
          <w:sz w:val="24"/>
        </w:rPr>
        <w:t>reward</w:t>
      </w:r>
      <w:proofErr w:type="gramEnd"/>
      <w:r>
        <w:rPr>
          <w:sz w:val="24"/>
        </w:rPr>
        <w:t xml:space="preserve">” </w:t>
      </w:r>
    </w:p>
    <w:p w14:paraId="79D5D23C" w14:textId="77777777" w:rsidR="000007AA" w:rsidRDefault="004E7F4D" w:rsidP="000007AA">
      <w:pPr>
        <w:numPr>
          <w:ilvl w:val="2"/>
          <w:numId w:val="2"/>
        </w:numPr>
        <w:rPr>
          <w:sz w:val="24"/>
        </w:rPr>
      </w:pPr>
      <w:r>
        <w:rPr>
          <w:sz w:val="24"/>
        </w:rPr>
        <w:t xml:space="preserve">But if someone does that same charitable deed “before men, to be seen by them” he will receive “no reward” from the Father in heaven (Matthew 6:1). </w:t>
      </w:r>
    </w:p>
    <w:p w14:paraId="1AEF4322" w14:textId="77777777" w:rsidR="004E7F4D" w:rsidRDefault="004E7F4D" w:rsidP="000007AA">
      <w:pPr>
        <w:numPr>
          <w:ilvl w:val="2"/>
          <w:numId w:val="2"/>
        </w:numPr>
        <w:rPr>
          <w:sz w:val="24"/>
        </w:rPr>
      </w:pPr>
      <w:r>
        <w:rPr>
          <w:sz w:val="24"/>
        </w:rPr>
        <w:t xml:space="preserve">Note that </w:t>
      </w:r>
      <w:r w:rsidRPr="00011C2B">
        <w:rPr>
          <w:i/>
          <w:sz w:val="24"/>
        </w:rPr>
        <w:t>the reason</w:t>
      </w:r>
      <w:r>
        <w:rPr>
          <w:sz w:val="24"/>
        </w:rPr>
        <w:t xml:space="preserve"> the charitable deed is done is what determines if it is </w:t>
      </w:r>
      <w:r w:rsidR="00011C2B">
        <w:rPr>
          <w:sz w:val="24"/>
        </w:rPr>
        <w:t>acceptable to God as having been done in Jesus’ name</w:t>
      </w:r>
      <w:r>
        <w:rPr>
          <w:sz w:val="24"/>
        </w:rPr>
        <w:t xml:space="preserve">. </w:t>
      </w:r>
    </w:p>
    <w:p w14:paraId="67EF223A" w14:textId="77777777" w:rsidR="000007AA" w:rsidRDefault="004E7F4D" w:rsidP="000007AA">
      <w:pPr>
        <w:numPr>
          <w:ilvl w:val="1"/>
          <w:numId w:val="2"/>
        </w:numPr>
        <w:rPr>
          <w:sz w:val="24"/>
        </w:rPr>
      </w:pPr>
      <w:r>
        <w:rPr>
          <w:b/>
          <w:sz w:val="24"/>
        </w:rPr>
        <w:t>Withdrawing.</w:t>
      </w:r>
      <w:r>
        <w:rPr>
          <w:sz w:val="24"/>
        </w:rPr>
        <w:t xml:space="preserve"> </w:t>
      </w:r>
    </w:p>
    <w:p w14:paraId="5C00F1B8" w14:textId="77777777" w:rsidR="000007AA" w:rsidRDefault="004E7F4D" w:rsidP="000007AA">
      <w:pPr>
        <w:numPr>
          <w:ilvl w:val="2"/>
          <w:numId w:val="2"/>
        </w:numPr>
        <w:rPr>
          <w:sz w:val="24"/>
        </w:rPr>
      </w:pPr>
      <w:r>
        <w:rPr>
          <w:sz w:val="24"/>
        </w:rPr>
        <w:t>When a church withdraws fellowship from a sinful member “</w:t>
      </w:r>
      <w:r>
        <w:rPr>
          <w:b/>
          <w:i/>
          <w:sz w:val="24"/>
        </w:rPr>
        <w:t>in the name of the Lord Jesus Christ</w:t>
      </w:r>
      <w:r>
        <w:rPr>
          <w:sz w:val="24"/>
        </w:rPr>
        <w:t>” they do it “that his spirit may be saved in the day of judgment” (1 Corinthians 5:4-5; cf. 2 Thessalonians</w:t>
      </w:r>
      <w:proofErr w:type="gramStart"/>
      <w:r>
        <w:rPr>
          <w:sz w:val="24"/>
        </w:rPr>
        <w:t xml:space="preserve">. </w:t>
      </w:r>
      <w:proofErr w:type="gramEnd"/>
      <w:r>
        <w:rPr>
          <w:sz w:val="24"/>
        </w:rPr>
        <w:t>3:6).</w:t>
      </w:r>
    </w:p>
    <w:p w14:paraId="2B461A34" w14:textId="77777777" w:rsidR="000007AA" w:rsidRDefault="004E7F4D" w:rsidP="000007AA">
      <w:pPr>
        <w:numPr>
          <w:ilvl w:val="2"/>
          <w:numId w:val="2"/>
        </w:numPr>
        <w:rPr>
          <w:sz w:val="24"/>
        </w:rPr>
      </w:pPr>
      <w:r>
        <w:rPr>
          <w:sz w:val="24"/>
        </w:rPr>
        <w:t xml:space="preserve"> But suppose that a church withdraws from someone because it is following the lead of a bully (like </w:t>
      </w:r>
      <w:proofErr w:type="spellStart"/>
      <w:r>
        <w:rPr>
          <w:sz w:val="24"/>
        </w:rPr>
        <w:t>Diotrophes</w:t>
      </w:r>
      <w:proofErr w:type="spellEnd"/>
      <w:r>
        <w:rPr>
          <w:sz w:val="24"/>
        </w:rPr>
        <w:t xml:space="preserve">) who wants to control everything (3 John 9-10); that church has not practiced withdrawal “in the name of Jesus,” no matter what it may claim. </w:t>
      </w:r>
    </w:p>
    <w:p w14:paraId="3B68081F" w14:textId="77777777" w:rsidR="000007AA" w:rsidRDefault="004E7F4D" w:rsidP="000007AA">
      <w:pPr>
        <w:numPr>
          <w:ilvl w:val="1"/>
          <w:numId w:val="2"/>
        </w:numPr>
        <w:rPr>
          <w:sz w:val="24"/>
        </w:rPr>
      </w:pPr>
      <w:r>
        <w:rPr>
          <w:b/>
          <w:sz w:val="24"/>
        </w:rPr>
        <w:t>Prayer.</w:t>
      </w:r>
      <w:r>
        <w:rPr>
          <w:sz w:val="24"/>
        </w:rPr>
        <w:t xml:space="preserve"> </w:t>
      </w:r>
    </w:p>
    <w:p w14:paraId="210C4ED4" w14:textId="77777777" w:rsidR="000007AA" w:rsidRDefault="004E7F4D" w:rsidP="000007AA">
      <w:pPr>
        <w:numPr>
          <w:ilvl w:val="2"/>
          <w:numId w:val="2"/>
        </w:numPr>
        <w:rPr>
          <w:sz w:val="24"/>
        </w:rPr>
      </w:pPr>
      <w:r>
        <w:rPr>
          <w:sz w:val="24"/>
        </w:rPr>
        <w:t>To pray “</w:t>
      </w:r>
      <w:r>
        <w:rPr>
          <w:b/>
          <w:i/>
          <w:sz w:val="24"/>
        </w:rPr>
        <w:t>in the name of Jesus”</w:t>
      </w:r>
      <w:r>
        <w:rPr>
          <w:sz w:val="24"/>
        </w:rPr>
        <w:t xml:space="preserve"> (Ephesians 5:20) involves more than saying, </w:t>
      </w:r>
      <w:r w:rsidR="00011C2B">
        <w:rPr>
          <w:sz w:val="24"/>
        </w:rPr>
        <w:t>“</w:t>
      </w:r>
      <w:r>
        <w:rPr>
          <w:sz w:val="24"/>
        </w:rPr>
        <w:t xml:space="preserve">in </w:t>
      </w:r>
      <w:proofErr w:type="gramStart"/>
      <w:r>
        <w:rPr>
          <w:sz w:val="24"/>
        </w:rPr>
        <w:t>Jesus</w:t>
      </w:r>
      <w:proofErr w:type="gramEnd"/>
      <w:r>
        <w:rPr>
          <w:sz w:val="24"/>
        </w:rPr>
        <w:t xml:space="preserve"> name, Amen</w:t>
      </w:r>
      <w:r w:rsidR="00011C2B">
        <w:rPr>
          <w:sz w:val="24"/>
        </w:rPr>
        <w:t>”</w:t>
      </w:r>
      <w:r>
        <w:rPr>
          <w:sz w:val="24"/>
        </w:rPr>
        <w:t xml:space="preserve"> at the end of a prayer.  </w:t>
      </w:r>
    </w:p>
    <w:p w14:paraId="5222CE52" w14:textId="77777777" w:rsidR="005B72F3" w:rsidRDefault="004E7F4D" w:rsidP="000007AA">
      <w:pPr>
        <w:numPr>
          <w:ilvl w:val="2"/>
          <w:numId w:val="2"/>
        </w:numPr>
        <w:rPr>
          <w:sz w:val="24"/>
        </w:rPr>
      </w:pPr>
      <w:r>
        <w:rPr>
          <w:sz w:val="24"/>
        </w:rPr>
        <w:t xml:space="preserve">To pray in the name of Jesus is </w:t>
      </w:r>
      <w:r w:rsidR="00011C2B">
        <w:rPr>
          <w:sz w:val="24"/>
        </w:rPr>
        <w:t>“</w:t>
      </w:r>
      <w:r>
        <w:rPr>
          <w:sz w:val="24"/>
        </w:rPr>
        <w:t>not merely to add to one’s prayers a meaningless formula, but it is to ask something from God as Christ’s representatives on earth, in his mission and stead,</w:t>
      </w:r>
      <w:r w:rsidR="00011C2B">
        <w:rPr>
          <w:sz w:val="24"/>
        </w:rPr>
        <w:t xml:space="preserve"> in his spirit and with His aim”</w:t>
      </w:r>
      <w:r>
        <w:rPr>
          <w:sz w:val="24"/>
        </w:rPr>
        <w:t xml:space="preserve"> (ISBE, vol. 3, p. 483). </w:t>
      </w:r>
    </w:p>
    <w:p w14:paraId="7038CC04" w14:textId="68141F2D" w:rsidR="000007AA" w:rsidRDefault="005B72F3" w:rsidP="000007AA">
      <w:pPr>
        <w:numPr>
          <w:ilvl w:val="2"/>
          <w:numId w:val="2"/>
        </w:numPr>
        <w:rPr>
          <w:sz w:val="24"/>
        </w:rPr>
      </w:pPr>
      <w:r>
        <w:rPr>
          <w:sz w:val="24"/>
        </w:rPr>
        <w:t xml:space="preserve">If we must SAY the name of Jesus </w:t>
      </w:r>
      <w:proofErr w:type="gramStart"/>
      <w:r>
        <w:rPr>
          <w:sz w:val="24"/>
        </w:rPr>
        <w:t>in order to</w:t>
      </w:r>
      <w:proofErr w:type="gramEnd"/>
      <w:r>
        <w:rPr>
          <w:sz w:val="24"/>
        </w:rPr>
        <w:t xml:space="preserve"> do something in His name, we would have to say His name every time we do anything (cf. Colossians 3:17). </w:t>
      </w:r>
      <w:r w:rsidR="004E7F4D">
        <w:rPr>
          <w:sz w:val="24"/>
        </w:rPr>
        <w:t xml:space="preserve"> </w:t>
      </w:r>
    </w:p>
    <w:p w14:paraId="4DF7ADB6" w14:textId="77777777" w:rsidR="001A5D38" w:rsidRPr="001A5D38" w:rsidRDefault="004E7F4D" w:rsidP="001A5D38">
      <w:pPr>
        <w:numPr>
          <w:ilvl w:val="2"/>
          <w:numId w:val="2"/>
        </w:numPr>
        <w:rPr>
          <w:rFonts w:eastAsia="MS Mincho"/>
          <w:color w:val="000000"/>
          <w:sz w:val="24"/>
          <w:szCs w:val="24"/>
          <w:lang w:eastAsia="ja-JP" w:bidi="ml-IN"/>
        </w:rPr>
      </w:pPr>
      <w:r>
        <w:rPr>
          <w:sz w:val="24"/>
        </w:rPr>
        <w:t xml:space="preserve">If I pray selfishly or not according to the will of God, I am not praying in </w:t>
      </w:r>
      <w:proofErr w:type="gramStart"/>
      <w:r>
        <w:rPr>
          <w:sz w:val="24"/>
        </w:rPr>
        <w:t>Jesus</w:t>
      </w:r>
      <w:proofErr w:type="gramEnd"/>
      <w:r>
        <w:rPr>
          <w:sz w:val="24"/>
        </w:rPr>
        <w:t xml:space="preserve"> name, even if I believe in Jesus and say “in Jesus’ name, Amen” at the end of my prayer </w:t>
      </w:r>
    </w:p>
    <w:p w14:paraId="31D00D7D" w14:textId="77777777" w:rsidR="001A5D38" w:rsidRDefault="001A5D38" w:rsidP="001A5D38">
      <w:pPr>
        <w:numPr>
          <w:ilvl w:val="4"/>
          <w:numId w:val="2"/>
        </w:numPr>
        <w:rPr>
          <w:rFonts w:eastAsia="MS Mincho"/>
          <w:color w:val="000000"/>
          <w:sz w:val="24"/>
          <w:szCs w:val="24"/>
          <w:lang w:eastAsia="ja-JP" w:bidi="ml-IN"/>
        </w:rPr>
      </w:pPr>
      <w:r>
        <w:rPr>
          <w:sz w:val="24"/>
        </w:rPr>
        <w:t>J</w:t>
      </w:r>
      <w:r>
        <w:rPr>
          <w:rFonts w:eastAsia="MS Mincho"/>
          <w:color w:val="000000"/>
          <w:sz w:val="24"/>
          <w:szCs w:val="24"/>
          <w:lang w:eastAsia="ja-JP" w:bidi="ml-IN"/>
        </w:rPr>
        <w:t xml:space="preserve">ames </w:t>
      </w:r>
      <w:proofErr w:type="gramStart"/>
      <w:r>
        <w:rPr>
          <w:rFonts w:eastAsia="MS Mincho"/>
          <w:color w:val="000000"/>
          <w:sz w:val="24"/>
          <w:szCs w:val="24"/>
          <w:lang w:eastAsia="ja-JP" w:bidi="ml-IN"/>
        </w:rPr>
        <w:t>4:3  You</w:t>
      </w:r>
      <w:proofErr w:type="gramEnd"/>
      <w:r>
        <w:rPr>
          <w:rFonts w:eastAsia="MS Mincho"/>
          <w:color w:val="000000"/>
          <w:sz w:val="24"/>
          <w:szCs w:val="24"/>
          <w:lang w:eastAsia="ja-JP" w:bidi="ml-IN"/>
        </w:rPr>
        <w:t xml:space="preserve"> ask and do not receive, because you ask amiss, that you may spend it on your pleasures.</w:t>
      </w:r>
    </w:p>
    <w:p w14:paraId="15A23D3E" w14:textId="77777777" w:rsidR="001A5D38" w:rsidRDefault="001A5D38" w:rsidP="001A5D38">
      <w:pPr>
        <w:numPr>
          <w:ilvl w:val="4"/>
          <w:numId w:val="2"/>
        </w:numPr>
        <w:rPr>
          <w:rFonts w:eastAsia="MS Mincho"/>
          <w:color w:val="000000"/>
          <w:sz w:val="24"/>
          <w:szCs w:val="24"/>
          <w:lang w:eastAsia="ja-JP" w:bidi="ml-IN"/>
        </w:rPr>
      </w:pPr>
      <w:r>
        <w:rPr>
          <w:rFonts w:eastAsia="MS Mincho"/>
          <w:color w:val="000000"/>
          <w:sz w:val="24"/>
          <w:szCs w:val="24"/>
          <w:lang w:eastAsia="ja-JP" w:bidi="ml-IN"/>
        </w:rPr>
        <w:t xml:space="preserve">1 John </w:t>
      </w:r>
      <w:proofErr w:type="gramStart"/>
      <w:r>
        <w:rPr>
          <w:rFonts w:eastAsia="MS Mincho"/>
          <w:color w:val="000000"/>
          <w:sz w:val="24"/>
          <w:szCs w:val="24"/>
          <w:lang w:eastAsia="ja-JP" w:bidi="ml-IN"/>
        </w:rPr>
        <w:t>5:14  Now</w:t>
      </w:r>
      <w:proofErr w:type="gramEnd"/>
      <w:r>
        <w:rPr>
          <w:rFonts w:eastAsia="MS Mincho"/>
          <w:color w:val="000000"/>
          <w:sz w:val="24"/>
          <w:szCs w:val="24"/>
          <w:lang w:eastAsia="ja-JP" w:bidi="ml-IN"/>
        </w:rPr>
        <w:t xml:space="preserve"> this is the confidence that we have in Him, that if we ask anything </w:t>
      </w:r>
      <w:r w:rsidRPr="001A5D38">
        <w:rPr>
          <w:rFonts w:eastAsia="MS Mincho"/>
          <w:b/>
          <w:bCs/>
          <w:color w:val="000000"/>
          <w:sz w:val="24"/>
          <w:szCs w:val="24"/>
          <w:lang w:eastAsia="ja-JP" w:bidi="ml-IN"/>
        </w:rPr>
        <w:t>according to His will</w:t>
      </w:r>
      <w:r>
        <w:rPr>
          <w:rFonts w:eastAsia="MS Mincho"/>
          <w:color w:val="000000"/>
          <w:sz w:val="24"/>
          <w:szCs w:val="24"/>
          <w:lang w:eastAsia="ja-JP" w:bidi="ml-IN"/>
        </w:rPr>
        <w:t>, He hears us.</w:t>
      </w:r>
    </w:p>
    <w:p w14:paraId="0C143C48" w14:textId="77777777" w:rsidR="001A5D38" w:rsidRDefault="001A5D38" w:rsidP="001A5D38">
      <w:pPr>
        <w:numPr>
          <w:ilvl w:val="4"/>
          <w:numId w:val="2"/>
        </w:numPr>
        <w:rPr>
          <w:rFonts w:eastAsia="MS Mincho"/>
          <w:color w:val="000000"/>
          <w:sz w:val="24"/>
          <w:szCs w:val="24"/>
          <w:lang w:eastAsia="ja-JP" w:bidi="ml-IN"/>
        </w:rPr>
      </w:pPr>
      <w:r>
        <w:rPr>
          <w:rFonts w:eastAsia="MS Mincho"/>
          <w:color w:val="000000"/>
          <w:sz w:val="24"/>
          <w:szCs w:val="24"/>
          <w:lang w:eastAsia="ja-JP" w:bidi="ml-IN"/>
        </w:rPr>
        <w:t xml:space="preserve">1 John </w:t>
      </w:r>
      <w:proofErr w:type="gramStart"/>
      <w:r>
        <w:rPr>
          <w:rFonts w:eastAsia="MS Mincho"/>
          <w:color w:val="000000"/>
          <w:sz w:val="24"/>
          <w:szCs w:val="24"/>
          <w:lang w:eastAsia="ja-JP" w:bidi="ml-IN"/>
        </w:rPr>
        <w:t>5:16  If</w:t>
      </w:r>
      <w:proofErr w:type="gramEnd"/>
      <w:r>
        <w:rPr>
          <w:rFonts w:eastAsia="MS Mincho"/>
          <w:color w:val="000000"/>
          <w:sz w:val="24"/>
          <w:szCs w:val="24"/>
          <w:lang w:eastAsia="ja-JP" w:bidi="ml-IN"/>
        </w:rPr>
        <w:t xml:space="preserve"> anyone sees his brother sinning a sin which does not lead to death, he will ask, and He will give him life for those who commit sin not leading to death. There is sin leading to death</w:t>
      </w:r>
      <w:proofErr w:type="gramStart"/>
      <w:r>
        <w:rPr>
          <w:rFonts w:eastAsia="MS Mincho"/>
          <w:color w:val="000000"/>
          <w:sz w:val="24"/>
          <w:szCs w:val="24"/>
          <w:lang w:eastAsia="ja-JP" w:bidi="ml-IN"/>
        </w:rPr>
        <w:t xml:space="preserve">. </w:t>
      </w:r>
      <w:proofErr w:type="gramEnd"/>
      <w:r>
        <w:rPr>
          <w:rFonts w:eastAsia="MS Mincho"/>
          <w:color w:val="000000"/>
          <w:sz w:val="24"/>
          <w:szCs w:val="24"/>
          <w:lang w:eastAsia="ja-JP" w:bidi="ml-IN"/>
        </w:rPr>
        <w:t>I do not say that he should pray about that.</w:t>
      </w:r>
    </w:p>
    <w:p w14:paraId="7F5957F1" w14:textId="77777777" w:rsidR="0041124F" w:rsidRDefault="001A5D38">
      <w:pPr>
        <w:numPr>
          <w:ilvl w:val="1"/>
          <w:numId w:val="2"/>
        </w:numPr>
        <w:rPr>
          <w:sz w:val="24"/>
        </w:rPr>
      </w:pPr>
      <w:r>
        <w:rPr>
          <w:b/>
          <w:sz w:val="24"/>
        </w:rPr>
        <w:t>Just because people claim</w:t>
      </w:r>
      <w:r w:rsidR="000007AA">
        <w:rPr>
          <w:b/>
          <w:sz w:val="24"/>
        </w:rPr>
        <w:t xml:space="preserve"> to have done something in the name of Jesus, </w:t>
      </w:r>
      <w:proofErr w:type="gramStart"/>
      <w:r w:rsidR="000007AA">
        <w:rPr>
          <w:b/>
          <w:sz w:val="24"/>
        </w:rPr>
        <w:t>doesn’t</w:t>
      </w:r>
      <w:proofErr w:type="gramEnd"/>
      <w:r w:rsidR="000007AA">
        <w:rPr>
          <w:b/>
          <w:sz w:val="24"/>
        </w:rPr>
        <w:t xml:space="preserve"> mean they have!</w:t>
      </w:r>
      <w:r w:rsidR="000007AA">
        <w:rPr>
          <w:sz w:val="24"/>
        </w:rPr>
        <w:t xml:space="preserve"> </w:t>
      </w:r>
      <w:r w:rsidR="0041124F">
        <w:rPr>
          <w:sz w:val="24"/>
        </w:rPr>
        <w:t xml:space="preserve"> </w:t>
      </w:r>
    </w:p>
    <w:p w14:paraId="218FA4D3" w14:textId="77777777" w:rsidR="0041124F" w:rsidRDefault="0041124F" w:rsidP="0041124F">
      <w:pPr>
        <w:numPr>
          <w:ilvl w:val="2"/>
          <w:numId w:val="2"/>
        </w:numPr>
        <w:rPr>
          <w:sz w:val="24"/>
        </w:rPr>
      </w:pPr>
      <w:r>
        <w:rPr>
          <w:sz w:val="24"/>
        </w:rPr>
        <w:t xml:space="preserve">If they </w:t>
      </w:r>
      <w:proofErr w:type="gramStart"/>
      <w:r>
        <w:rPr>
          <w:sz w:val="24"/>
        </w:rPr>
        <w:t>haven’t</w:t>
      </w:r>
      <w:proofErr w:type="gramEnd"/>
      <w:r>
        <w:rPr>
          <w:sz w:val="24"/>
        </w:rPr>
        <w:t xml:space="preserve"> done it for the reason and in the way that Christ wants, they haven’t done it in His name, no matter what they may claim.</w:t>
      </w:r>
    </w:p>
    <w:p w14:paraId="1EB2F843" w14:textId="66FCEB98" w:rsidR="0041124F" w:rsidRPr="005B72F3" w:rsidRDefault="000007AA" w:rsidP="0041124F">
      <w:pPr>
        <w:numPr>
          <w:ilvl w:val="2"/>
          <w:numId w:val="2"/>
        </w:numPr>
        <w:rPr>
          <w:sz w:val="24"/>
        </w:rPr>
      </w:pPr>
      <w:r w:rsidRPr="0006524C">
        <w:rPr>
          <w:rFonts w:eastAsia="MS Mincho"/>
          <w:b/>
          <w:bCs/>
          <w:color w:val="000000"/>
          <w:sz w:val="24"/>
          <w:szCs w:val="24"/>
          <w:lang w:eastAsia="ja-JP" w:bidi="ml-IN"/>
        </w:rPr>
        <w:lastRenderedPageBreak/>
        <w:t>Matthew 7:22-</w:t>
      </w:r>
      <w:proofErr w:type="gramStart"/>
      <w:r w:rsidRPr="0006524C">
        <w:rPr>
          <w:rFonts w:eastAsia="MS Mincho"/>
          <w:b/>
          <w:bCs/>
          <w:color w:val="000000"/>
          <w:sz w:val="24"/>
          <w:szCs w:val="24"/>
          <w:lang w:eastAsia="ja-JP" w:bidi="ml-IN"/>
        </w:rPr>
        <w:t>23</w:t>
      </w:r>
      <w:r>
        <w:rPr>
          <w:rFonts w:eastAsia="MS Mincho"/>
          <w:color w:val="000000"/>
          <w:sz w:val="24"/>
          <w:szCs w:val="24"/>
          <w:lang w:eastAsia="ja-JP" w:bidi="ml-IN"/>
        </w:rPr>
        <w:t xml:space="preserve">  Many</w:t>
      </w:r>
      <w:proofErr w:type="gramEnd"/>
      <w:r>
        <w:rPr>
          <w:rFonts w:eastAsia="MS Mincho"/>
          <w:color w:val="000000"/>
          <w:sz w:val="24"/>
          <w:szCs w:val="24"/>
          <w:lang w:eastAsia="ja-JP" w:bidi="ml-IN"/>
        </w:rPr>
        <w:t xml:space="preserve"> will say to Me in that day, 'Lord, Lord, have we not prophesied in Your name, cast out demons in Your name, and done many wonders in Your name?'  23 </w:t>
      </w:r>
      <w:proofErr w:type="gramStart"/>
      <w:r>
        <w:rPr>
          <w:rFonts w:eastAsia="MS Mincho"/>
          <w:color w:val="000000"/>
          <w:sz w:val="24"/>
          <w:szCs w:val="24"/>
          <w:lang w:eastAsia="ja-JP" w:bidi="ml-IN"/>
        </w:rPr>
        <w:t>--  And</w:t>
      </w:r>
      <w:proofErr w:type="gramEnd"/>
      <w:r>
        <w:rPr>
          <w:rFonts w:eastAsia="MS Mincho"/>
          <w:color w:val="000000"/>
          <w:sz w:val="24"/>
          <w:szCs w:val="24"/>
          <w:lang w:eastAsia="ja-JP" w:bidi="ml-IN"/>
        </w:rPr>
        <w:t xml:space="preserve"> then I will declare to them, 'I never knew you; depart from Me, you who practice lawlessness!'</w:t>
      </w:r>
    </w:p>
    <w:p w14:paraId="0FE715CA" w14:textId="2FE5F768" w:rsidR="005B72F3" w:rsidRPr="0041124F" w:rsidRDefault="005B72F3" w:rsidP="0041124F">
      <w:pPr>
        <w:numPr>
          <w:ilvl w:val="2"/>
          <w:numId w:val="2"/>
        </w:numPr>
        <w:rPr>
          <w:sz w:val="24"/>
        </w:rPr>
      </w:pPr>
      <w:r>
        <w:rPr>
          <w:rFonts w:eastAsia="MS Mincho"/>
          <w:b/>
          <w:bCs/>
          <w:color w:val="000000"/>
          <w:sz w:val="24"/>
          <w:szCs w:val="24"/>
          <w:lang w:eastAsia="ja-JP" w:bidi="ml-IN"/>
        </w:rPr>
        <w:t xml:space="preserve">In Acts 19:11-17, </w:t>
      </w:r>
      <w:r>
        <w:rPr>
          <w:rFonts w:eastAsia="MS Mincho"/>
          <w:color w:val="000000"/>
          <w:sz w:val="24"/>
          <w:szCs w:val="24"/>
          <w:lang w:eastAsia="ja-JP" w:bidi="ml-IN"/>
        </w:rPr>
        <w:t xml:space="preserve">the sons of </w:t>
      </w:r>
      <w:proofErr w:type="spellStart"/>
      <w:r>
        <w:rPr>
          <w:rFonts w:eastAsia="MS Mincho"/>
          <w:color w:val="000000"/>
          <w:sz w:val="24"/>
          <w:szCs w:val="24"/>
          <w:lang w:eastAsia="ja-JP" w:bidi="ml-IN"/>
        </w:rPr>
        <w:t>Sceva</w:t>
      </w:r>
      <w:proofErr w:type="spellEnd"/>
      <w:r>
        <w:rPr>
          <w:rFonts w:eastAsia="MS Mincho"/>
          <w:color w:val="000000"/>
          <w:sz w:val="24"/>
          <w:szCs w:val="24"/>
          <w:lang w:eastAsia="ja-JP" w:bidi="ml-IN"/>
        </w:rPr>
        <w:t xml:space="preserve"> said Jesus’ name, but did not have His authority.</w:t>
      </w:r>
    </w:p>
    <w:p w14:paraId="52EAF25D" w14:textId="77777777" w:rsidR="0041124F" w:rsidRDefault="0041124F" w:rsidP="0041124F">
      <w:pPr>
        <w:numPr>
          <w:ilvl w:val="0"/>
          <w:numId w:val="2"/>
        </w:numPr>
        <w:rPr>
          <w:sz w:val="24"/>
        </w:rPr>
      </w:pPr>
      <w:r>
        <w:rPr>
          <w:sz w:val="24"/>
        </w:rPr>
        <w:t>Baptism in the name of Jesus</w:t>
      </w:r>
    </w:p>
    <w:p w14:paraId="1A60B354" w14:textId="77777777" w:rsidR="001D2DF3" w:rsidRDefault="004E7F4D" w:rsidP="007B0C58">
      <w:pPr>
        <w:numPr>
          <w:ilvl w:val="1"/>
          <w:numId w:val="2"/>
        </w:numPr>
        <w:rPr>
          <w:sz w:val="24"/>
        </w:rPr>
      </w:pPr>
      <w:r>
        <w:rPr>
          <w:sz w:val="24"/>
        </w:rPr>
        <w:t>Baptism in the name of Jesus requires that the one baptized “belie</w:t>
      </w:r>
      <w:r w:rsidR="0041124F">
        <w:rPr>
          <w:sz w:val="24"/>
        </w:rPr>
        <w:t>ves” on Jesus Christ (</w:t>
      </w:r>
      <w:r w:rsidR="0041124F" w:rsidRPr="0006524C">
        <w:rPr>
          <w:b/>
          <w:bCs/>
          <w:sz w:val="24"/>
        </w:rPr>
        <w:t>Acts</w:t>
      </w:r>
      <w:r w:rsidRPr="0006524C">
        <w:rPr>
          <w:b/>
          <w:bCs/>
          <w:sz w:val="24"/>
        </w:rPr>
        <w:t xml:space="preserve"> 8:37</w:t>
      </w:r>
      <w:r>
        <w:rPr>
          <w:sz w:val="24"/>
        </w:rPr>
        <w:t>), but it also requires that the one baptized do so “for the remission of sins” (</w:t>
      </w:r>
      <w:r w:rsidRPr="0006524C">
        <w:rPr>
          <w:b/>
          <w:bCs/>
          <w:sz w:val="24"/>
        </w:rPr>
        <w:t>Acts 2:38</w:t>
      </w:r>
      <w:r>
        <w:rPr>
          <w:sz w:val="24"/>
        </w:rPr>
        <w:t>), to “wash away your sins” (</w:t>
      </w:r>
      <w:r w:rsidRPr="0006524C">
        <w:rPr>
          <w:b/>
          <w:bCs/>
          <w:sz w:val="24"/>
        </w:rPr>
        <w:t>Acts 22:16</w:t>
      </w:r>
      <w:r>
        <w:rPr>
          <w:sz w:val="24"/>
        </w:rPr>
        <w:t>), and to “put on Christ” (</w:t>
      </w:r>
      <w:r w:rsidRPr="0006524C">
        <w:rPr>
          <w:b/>
          <w:bCs/>
          <w:sz w:val="24"/>
        </w:rPr>
        <w:t>Galatians 3:27</w:t>
      </w:r>
      <w:r>
        <w:rPr>
          <w:sz w:val="24"/>
        </w:rPr>
        <w:t>)</w:t>
      </w:r>
      <w:proofErr w:type="gramStart"/>
      <w:r>
        <w:rPr>
          <w:sz w:val="24"/>
        </w:rPr>
        <w:t xml:space="preserve">. </w:t>
      </w:r>
      <w:proofErr w:type="gramEnd"/>
      <w:r>
        <w:rPr>
          <w:sz w:val="24"/>
        </w:rPr>
        <w:t>No one who has failed to be baptized for these reasons has been baptized in the name of Jesus.</w:t>
      </w:r>
    </w:p>
    <w:p w14:paraId="0ACC5351" w14:textId="77777777" w:rsidR="001D2DF3" w:rsidRDefault="004E7F4D" w:rsidP="007B0C58">
      <w:pPr>
        <w:numPr>
          <w:ilvl w:val="1"/>
          <w:numId w:val="2"/>
        </w:numPr>
        <w:rPr>
          <w:sz w:val="24"/>
        </w:rPr>
      </w:pPr>
      <w:r>
        <w:rPr>
          <w:sz w:val="24"/>
        </w:rPr>
        <w:t xml:space="preserve">In </w:t>
      </w:r>
      <w:r w:rsidRPr="0006524C">
        <w:rPr>
          <w:b/>
          <w:bCs/>
          <w:sz w:val="24"/>
        </w:rPr>
        <w:t>Acts 19:1-7</w:t>
      </w:r>
      <w:r>
        <w:rPr>
          <w:sz w:val="24"/>
        </w:rPr>
        <w:t xml:space="preserve">, the Scriptures teach that baptism for the wrong purpose does not save. </w:t>
      </w:r>
    </w:p>
    <w:p w14:paraId="5BA50DEF" w14:textId="77777777" w:rsidR="001D2DF3" w:rsidRPr="001D2DF3" w:rsidRDefault="001D2DF3" w:rsidP="007B0C58">
      <w:pPr>
        <w:numPr>
          <w:ilvl w:val="2"/>
          <w:numId w:val="2"/>
        </w:numPr>
        <w:rPr>
          <w:sz w:val="24"/>
          <w:szCs w:val="24"/>
        </w:rPr>
      </w:pPr>
      <w:r>
        <w:rPr>
          <w:sz w:val="24"/>
        </w:rPr>
        <w:t xml:space="preserve">12 </w:t>
      </w:r>
      <w:r w:rsidR="004E7F4D">
        <w:rPr>
          <w:sz w:val="24"/>
        </w:rPr>
        <w:t xml:space="preserve">men who had been baptized “into John’s baptism” were told by the apostle Paul that “John indeed baptized with a baptism of repentance, saying to the people that they should believe on Him who would come after him, that is, on Christ Jesus” (19:4). </w:t>
      </w:r>
    </w:p>
    <w:p w14:paraId="66147CE9" w14:textId="77777777" w:rsidR="001D2DF3" w:rsidRPr="001D2DF3" w:rsidRDefault="007B0C58" w:rsidP="001D2DF3">
      <w:pPr>
        <w:numPr>
          <w:ilvl w:val="3"/>
          <w:numId w:val="2"/>
        </w:numPr>
        <w:rPr>
          <w:sz w:val="24"/>
          <w:szCs w:val="24"/>
        </w:rPr>
      </w:pPr>
      <w:r w:rsidRPr="007B0C58">
        <w:rPr>
          <w:color w:val="000000"/>
          <w:sz w:val="24"/>
          <w:szCs w:val="24"/>
          <w:shd w:val="clear" w:color="auto" w:fill="FFFFFF"/>
        </w:rPr>
        <w:t>The context of</w:t>
      </w:r>
      <w:r w:rsidRPr="007B0C58">
        <w:rPr>
          <w:rStyle w:val="apple-converted-space"/>
          <w:color w:val="000000"/>
          <w:sz w:val="24"/>
          <w:szCs w:val="24"/>
          <w:shd w:val="clear" w:color="auto" w:fill="FFFFFF"/>
        </w:rPr>
        <w:t> </w:t>
      </w:r>
      <w:r w:rsidRPr="007B0C58">
        <w:rPr>
          <w:b/>
          <w:bCs/>
          <w:color w:val="000000"/>
          <w:sz w:val="24"/>
          <w:szCs w:val="24"/>
          <w:shd w:val="clear" w:color="auto" w:fill="FFFFFF"/>
        </w:rPr>
        <w:t>Acts 19</w:t>
      </w:r>
      <w:r w:rsidRPr="007B0C58">
        <w:rPr>
          <w:rStyle w:val="apple-converted-space"/>
          <w:color w:val="000000"/>
          <w:sz w:val="24"/>
          <w:szCs w:val="24"/>
          <w:shd w:val="clear" w:color="auto" w:fill="FFFFFF"/>
        </w:rPr>
        <w:t> </w:t>
      </w:r>
      <w:r w:rsidRPr="007B0C58">
        <w:rPr>
          <w:color w:val="000000"/>
          <w:sz w:val="24"/>
          <w:szCs w:val="24"/>
          <w:shd w:val="clear" w:color="auto" w:fill="FFFFFF"/>
        </w:rPr>
        <w:t>would ind</w:t>
      </w:r>
      <w:r>
        <w:rPr>
          <w:color w:val="000000"/>
          <w:sz w:val="24"/>
          <w:szCs w:val="24"/>
          <w:shd w:val="clear" w:color="auto" w:fill="FFFFFF"/>
        </w:rPr>
        <w:t xml:space="preserve">icate that these twelve men were of the same persuasion as </w:t>
      </w:r>
      <w:r w:rsidRPr="007B0C58">
        <w:rPr>
          <w:color w:val="000000"/>
          <w:sz w:val="24"/>
          <w:szCs w:val="24"/>
          <w:shd w:val="clear" w:color="auto" w:fill="FFFFFF"/>
        </w:rPr>
        <w:t xml:space="preserve">Apollos, a man who had been “instructed in the way of the Lord; and being fervent in spirit, he spoke and taught accurately the things of the Lord, though he knew only the baptism of </w:t>
      </w:r>
      <w:proofErr w:type="gramStart"/>
      <w:r w:rsidRPr="007B0C58">
        <w:rPr>
          <w:color w:val="000000"/>
          <w:sz w:val="24"/>
          <w:szCs w:val="24"/>
          <w:shd w:val="clear" w:color="auto" w:fill="FFFFFF"/>
        </w:rPr>
        <w:t>John”</w:t>
      </w:r>
      <w:r w:rsidRPr="007B0C58">
        <w:rPr>
          <w:b/>
          <w:bCs/>
          <w:color w:val="000000"/>
          <w:sz w:val="24"/>
          <w:szCs w:val="24"/>
          <w:shd w:val="clear" w:color="auto" w:fill="FFFFFF"/>
        </w:rPr>
        <w:t>(</w:t>
      </w:r>
      <w:proofErr w:type="gramEnd"/>
      <w:r w:rsidRPr="007B0C58">
        <w:rPr>
          <w:b/>
          <w:bCs/>
          <w:color w:val="000000"/>
          <w:sz w:val="24"/>
          <w:szCs w:val="24"/>
          <w:shd w:val="clear" w:color="auto" w:fill="FFFFFF"/>
        </w:rPr>
        <w:t>Acts 18:25)</w:t>
      </w:r>
      <w:r w:rsidRPr="007B0C58">
        <w:rPr>
          <w:color w:val="000000"/>
          <w:sz w:val="24"/>
          <w:szCs w:val="24"/>
          <w:shd w:val="clear" w:color="auto" w:fill="FFFFFF"/>
        </w:rPr>
        <w:t xml:space="preserve">. </w:t>
      </w:r>
    </w:p>
    <w:p w14:paraId="3B08F6D9" w14:textId="77777777" w:rsidR="001D2DF3" w:rsidRPr="001D2DF3" w:rsidRDefault="007B0C58" w:rsidP="001D2DF3">
      <w:pPr>
        <w:numPr>
          <w:ilvl w:val="3"/>
          <w:numId w:val="2"/>
        </w:numPr>
        <w:rPr>
          <w:sz w:val="24"/>
          <w:szCs w:val="24"/>
        </w:rPr>
      </w:pPr>
      <w:r w:rsidRPr="007B0C58">
        <w:rPr>
          <w:color w:val="000000"/>
          <w:sz w:val="24"/>
          <w:szCs w:val="24"/>
          <w:shd w:val="clear" w:color="auto" w:fill="FFFFFF"/>
        </w:rPr>
        <w:t>According to the text, the only thing Apollos did not teach accurately was baptism</w:t>
      </w:r>
      <w:proofErr w:type="gramStart"/>
      <w:r w:rsidRPr="007B0C58">
        <w:rPr>
          <w:color w:val="000000"/>
          <w:sz w:val="24"/>
          <w:szCs w:val="24"/>
          <w:shd w:val="clear" w:color="auto" w:fill="FFFFFF"/>
        </w:rPr>
        <w:t xml:space="preserve">. </w:t>
      </w:r>
      <w:proofErr w:type="gramEnd"/>
      <w:r w:rsidRPr="007B0C58">
        <w:rPr>
          <w:color w:val="000000"/>
          <w:sz w:val="24"/>
          <w:szCs w:val="24"/>
          <w:shd w:val="clear" w:color="auto" w:fill="FFFFFF"/>
        </w:rPr>
        <w:t xml:space="preserve">He knew “the way of the Lord.” </w:t>
      </w:r>
    </w:p>
    <w:p w14:paraId="61F2B481" w14:textId="77777777" w:rsidR="001D2DF3" w:rsidRPr="001D2DF3" w:rsidRDefault="007B0C58" w:rsidP="007B0C58">
      <w:pPr>
        <w:numPr>
          <w:ilvl w:val="3"/>
          <w:numId w:val="2"/>
        </w:numPr>
        <w:rPr>
          <w:sz w:val="24"/>
        </w:rPr>
      </w:pPr>
      <w:r w:rsidRPr="007B0C58">
        <w:rPr>
          <w:color w:val="000000"/>
          <w:sz w:val="24"/>
          <w:szCs w:val="24"/>
          <w:shd w:val="clear" w:color="auto" w:fill="FFFFFF"/>
        </w:rPr>
        <w:t>Please notice that the phrase “the way” is used seven other times in Acts, and in every other instance it has obvious reference to those who claimed their “faith in God” through Jesus Christ</w:t>
      </w:r>
      <w:r w:rsidRPr="007B0C58">
        <w:rPr>
          <w:rStyle w:val="apple-converted-space"/>
          <w:color w:val="000000"/>
          <w:sz w:val="24"/>
          <w:szCs w:val="24"/>
          <w:shd w:val="clear" w:color="auto" w:fill="FFFFFF"/>
        </w:rPr>
        <w:t> </w:t>
      </w:r>
      <w:r w:rsidRPr="007B0C58">
        <w:rPr>
          <w:b/>
          <w:bCs/>
          <w:color w:val="000000"/>
          <w:sz w:val="24"/>
          <w:szCs w:val="24"/>
          <w:shd w:val="clear" w:color="auto" w:fill="FFFFFF"/>
        </w:rPr>
        <w:t>(cf. Acts 9:2; 16:17; 18:26; 19:9, 23; 24:14, 22).</w:t>
      </w:r>
    </w:p>
    <w:p w14:paraId="37039241" w14:textId="77777777" w:rsidR="0006524C" w:rsidRDefault="004E7F4D" w:rsidP="001D2DF3">
      <w:pPr>
        <w:numPr>
          <w:ilvl w:val="2"/>
          <w:numId w:val="2"/>
        </w:numPr>
        <w:rPr>
          <w:sz w:val="24"/>
        </w:rPr>
      </w:pPr>
      <w:r>
        <w:rPr>
          <w:sz w:val="24"/>
        </w:rPr>
        <w:t xml:space="preserve">Upon hearing this, these twelve men “were baptized in the name of the Lord Jesus” (19:5). </w:t>
      </w:r>
    </w:p>
    <w:p w14:paraId="1F0E95D7" w14:textId="77777777" w:rsidR="004E7F4D" w:rsidRDefault="004E7F4D" w:rsidP="001D2DF3">
      <w:pPr>
        <w:numPr>
          <w:ilvl w:val="2"/>
          <w:numId w:val="2"/>
        </w:numPr>
        <w:rPr>
          <w:sz w:val="24"/>
        </w:rPr>
      </w:pPr>
      <w:r>
        <w:rPr>
          <w:sz w:val="24"/>
        </w:rPr>
        <w:t xml:space="preserve">Obviously, a baptism which is not “in the name of Christ for the remission of sins” will not save.  </w:t>
      </w:r>
    </w:p>
    <w:p w14:paraId="0D9724DD" w14:textId="77777777" w:rsidR="004E7F4D" w:rsidRDefault="004E7F4D">
      <w:r>
        <w:rPr>
          <w:sz w:val="24"/>
        </w:rPr>
        <w:t xml:space="preserve">  </w:t>
      </w:r>
      <w:r w:rsidR="001D2DF3">
        <w:rPr>
          <w:sz w:val="24"/>
        </w:rPr>
        <w:t xml:space="preserve">Conclusion: </w:t>
      </w:r>
      <w:r>
        <w:rPr>
          <w:sz w:val="24"/>
        </w:rPr>
        <w:t>If you have not been baptized in the name of Jesus, why are you waiting</w:t>
      </w:r>
      <w:proofErr w:type="gramStart"/>
      <w:r>
        <w:rPr>
          <w:sz w:val="24"/>
        </w:rPr>
        <w:t>?</w:t>
      </w:r>
      <w:r w:rsidR="001D2DF3">
        <w:rPr>
          <w:sz w:val="24"/>
        </w:rPr>
        <w:t xml:space="preserve"> </w:t>
      </w:r>
      <w:proofErr w:type="gramEnd"/>
      <w:r w:rsidR="001D2DF3">
        <w:rPr>
          <w:sz w:val="24"/>
        </w:rPr>
        <w:t>(Acts</w:t>
      </w:r>
      <w:r w:rsidR="00F53678">
        <w:rPr>
          <w:sz w:val="24"/>
        </w:rPr>
        <w:t xml:space="preserve"> 22:16</w:t>
      </w:r>
      <w:r w:rsidR="001D2DF3">
        <w:rPr>
          <w:sz w:val="24"/>
        </w:rPr>
        <w:t>)</w:t>
      </w:r>
    </w:p>
    <w:sectPr w:rsidR="004E7F4D" w:rsidSect="001D2DF3">
      <w:pgSz w:w="12240" w:h="15840"/>
      <w:pgMar w:top="1440" w:right="1440" w:bottom="1296"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2189"/>
    <w:multiLevelType w:val="singleLevel"/>
    <w:tmpl w:val="E0D29A9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5039637E"/>
    <w:multiLevelType w:val="multilevel"/>
    <w:tmpl w:val="F80EC4E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810"/>
        </w:tabs>
        <w:ind w:left="810" w:hanging="360"/>
      </w:pPr>
      <w:rPr>
        <w:rFonts w:hint="default"/>
      </w:rPr>
    </w:lvl>
    <w:lvl w:ilvl="2">
      <w:start w:val="1"/>
      <w:numFmt w:val="decimal"/>
      <w:lvlText w:val="%3."/>
      <w:lvlJc w:val="left"/>
      <w:pPr>
        <w:tabs>
          <w:tab w:val="num" w:pos="1170"/>
        </w:tabs>
        <w:ind w:left="1170" w:hanging="360"/>
      </w:pPr>
      <w:rPr>
        <w:rFonts w:hint="default"/>
      </w:rPr>
    </w:lvl>
    <w:lvl w:ilvl="3">
      <w:start w:val="1"/>
      <w:numFmt w:val="lowerLetter"/>
      <w:lvlText w:val="%4."/>
      <w:lvlJc w:val="left"/>
      <w:pPr>
        <w:tabs>
          <w:tab w:val="num" w:pos="1530"/>
        </w:tabs>
        <w:ind w:left="1530" w:hanging="360"/>
      </w:pPr>
      <w:rPr>
        <w:rFonts w:hint="default"/>
      </w:rPr>
    </w:lvl>
    <w:lvl w:ilvl="4">
      <w:start w:val="1"/>
      <w:numFmt w:val="lowerLetter"/>
      <w:lvlText w:val="%5."/>
      <w:lvlJc w:val="left"/>
      <w:pPr>
        <w:tabs>
          <w:tab w:val="num" w:pos="1530"/>
        </w:tabs>
        <w:ind w:left="153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2B"/>
    <w:rsid w:val="000007AA"/>
    <w:rsid w:val="00011C2B"/>
    <w:rsid w:val="0006524C"/>
    <w:rsid w:val="001A5D38"/>
    <w:rsid w:val="001D2DF3"/>
    <w:rsid w:val="0041124F"/>
    <w:rsid w:val="004E7F4D"/>
    <w:rsid w:val="005B72F3"/>
    <w:rsid w:val="005D6EB8"/>
    <w:rsid w:val="007B0C58"/>
    <w:rsid w:val="00F5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0736F"/>
  <w15:chartTrackingRefBased/>
  <w15:docId w15:val="{1DB402BD-0C80-477B-99FC-4FDC2CFB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converted-space">
    <w:name w:val="apple-converted-space"/>
    <w:basedOn w:val="DefaultParagraphFont"/>
    <w:rsid w:val="007B0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Baptism in the Name of Jesus</vt:lpstr>
    </vt:vector>
  </TitlesOfParts>
  <Company>New Georgia Church of Christ</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Baptism in the Name of Jesus</dc:title>
  <dc:subject/>
  <dc:creator>Steven Klein</dc:creator>
  <cp:keywords/>
  <cp:lastModifiedBy>Steve</cp:lastModifiedBy>
  <cp:revision>2</cp:revision>
  <cp:lastPrinted>2021-04-16T19:00:00Z</cp:lastPrinted>
  <dcterms:created xsi:type="dcterms:W3CDTF">2021-04-18T14:17:00Z</dcterms:created>
  <dcterms:modified xsi:type="dcterms:W3CDTF">2021-04-18T14:17:00Z</dcterms:modified>
</cp:coreProperties>
</file>