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0A5" w:rsidRPr="00C56E67" w:rsidRDefault="00D750A5" w:rsidP="00996D9A">
      <w:pPr>
        <w:pStyle w:val="NoSpacing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C56E67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Follow Holiness, Without Which No Man Shall See </w:t>
      </w:r>
      <w:proofErr w:type="gramStart"/>
      <w:r w:rsidRPr="00C56E67">
        <w:rPr>
          <w:rFonts w:ascii="Times New Roman" w:hAnsi="Times New Roman" w:cs="Times New Roman"/>
          <w:b/>
          <w:color w:val="000000"/>
          <w:sz w:val="32"/>
          <w:szCs w:val="32"/>
        </w:rPr>
        <w:t>The</w:t>
      </w:r>
      <w:proofErr w:type="gramEnd"/>
      <w:r w:rsidRPr="00C56E67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Lord</w:t>
      </w:r>
    </w:p>
    <w:p w:rsidR="00D750A5" w:rsidRPr="002B33F0" w:rsidRDefault="00D750A5" w:rsidP="007601EC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F220B" w:rsidRPr="002B33F0" w:rsidRDefault="00D750A5" w:rsidP="007601E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B33F0">
        <w:rPr>
          <w:rFonts w:ascii="Times New Roman" w:hAnsi="Times New Roman" w:cs="Times New Roman"/>
          <w:sz w:val="24"/>
          <w:szCs w:val="24"/>
        </w:rPr>
        <w:t>Heb 12:14 reads "</w:t>
      </w:r>
      <w:r w:rsidRPr="002B33F0"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  <w:t xml:space="preserve">Follow peace with all men, and holiness, without which </w:t>
      </w:r>
      <w:r w:rsidRPr="002B33F0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no man</w:t>
      </w:r>
      <w:r w:rsidRPr="002B33F0"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  <w:t xml:space="preserve"> shall see the Lord.</w:t>
      </w:r>
      <w:r w:rsidR="00FA7D47">
        <w:rPr>
          <w:rFonts w:ascii="Times New Roman" w:hAnsi="Times New Roman" w:cs="Times New Roman"/>
          <w:sz w:val="24"/>
          <w:szCs w:val="24"/>
        </w:rPr>
        <w:t xml:space="preserve">"  So the Bible teaches that </w:t>
      </w:r>
      <w:r w:rsidRPr="002B33F0">
        <w:rPr>
          <w:rFonts w:ascii="Times New Roman" w:hAnsi="Times New Roman" w:cs="Times New Roman"/>
          <w:sz w:val="24"/>
          <w:szCs w:val="24"/>
        </w:rPr>
        <w:t>unless we are holy, we shall not see God (be saved).</w:t>
      </w:r>
    </w:p>
    <w:p w:rsidR="00413939" w:rsidRPr="002B33F0" w:rsidRDefault="00413939" w:rsidP="007601E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13939" w:rsidRPr="002B33F0" w:rsidRDefault="00413939" w:rsidP="007601E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B33F0">
        <w:rPr>
          <w:rFonts w:ascii="Times New Roman" w:hAnsi="Times New Roman" w:cs="Times New Roman"/>
          <w:sz w:val="24"/>
          <w:szCs w:val="24"/>
        </w:rPr>
        <w:t>I like the way Dictionary.com defines "holy" - "</w:t>
      </w:r>
      <w:r w:rsidRPr="002B33F0">
        <w:rPr>
          <w:rStyle w:val="one-click"/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  <w:t>having</w:t>
      </w:r>
      <w:r w:rsidRPr="002B33F0"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  <w:t xml:space="preserve"> a </w:t>
      </w:r>
      <w:r w:rsidRPr="002B33F0">
        <w:rPr>
          <w:rStyle w:val="one-click"/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  <w:t>spiritually</w:t>
      </w:r>
      <w:r w:rsidRPr="002B33F0"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  <w:t xml:space="preserve"> </w:t>
      </w:r>
      <w:r w:rsidRPr="002B33F0">
        <w:rPr>
          <w:rStyle w:val="one-click"/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  <w:t>pure</w:t>
      </w:r>
      <w:r w:rsidRPr="002B33F0"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  <w:t xml:space="preserve"> </w:t>
      </w:r>
      <w:r w:rsidRPr="002B33F0">
        <w:rPr>
          <w:rStyle w:val="one-click"/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  <w:t>quality</w:t>
      </w:r>
      <w:r w:rsidRPr="002B33F0">
        <w:rPr>
          <w:rStyle w:val="one-click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2B33F0">
        <w:rPr>
          <w:rFonts w:ascii="Times New Roman" w:hAnsi="Times New Roman" w:cs="Times New Roman"/>
          <w:sz w:val="24"/>
          <w:szCs w:val="24"/>
        </w:rPr>
        <w:t>"  Are we living a spiritual</w:t>
      </w:r>
      <w:r w:rsidR="00DA24C0">
        <w:rPr>
          <w:rFonts w:ascii="Times New Roman" w:hAnsi="Times New Roman" w:cs="Times New Roman"/>
          <w:sz w:val="24"/>
          <w:szCs w:val="24"/>
        </w:rPr>
        <w:t>ly</w:t>
      </w:r>
      <w:r w:rsidRPr="002B33F0">
        <w:rPr>
          <w:rFonts w:ascii="Times New Roman" w:hAnsi="Times New Roman" w:cs="Times New Roman"/>
          <w:sz w:val="24"/>
          <w:szCs w:val="24"/>
        </w:rPr>
        <w:t xml:space="preserve"> pure (moral) life?</w:t>
      </w:r>
    </w:p>
    <w:p w:rsidR="00413939" w:rsidRPr="002B33F0" w:rsidRDefault="00413939" w:rsidP="007601E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13939" w:rsidRPr="002B33F0" w:rsidRDefault="00996D9A" w:rsidP="007601E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B33F0">
        <w:rPr>
          <w:rFonts w:ascii="Times New Roman" w:hAnsi="Times New Roman" w:cs="Times New Roman"/>
          <w:sz w:val="24"/>
          <w:szCs w:val="24"/>
        </w:rPr>
        <w:t>Remember,</w:t>
      </w:r>
      <w:r w:rsidR="00413939" w:rsidRPr="002B33F0">
        <w:rPr>
          <w:rFonts w:ascii="Times New Roman" w:hAnsi="Times New Roman" w:cs="Times New Roman"/>
          <w:sz w:val="24"/>
          <w:szCs w:val="24"/>
        </w:rPr>
        <w:t xml:space="preserve"> Heb 12:14 </w:t>
      </w:r>
      <w:proofErr w:type="gramStart"/>
      <w:r w:rsidR="00413939" w:rsidRPr="002B33F0">
        <w:rPr>
          <w:rFonts w:ascii="Times New Roman" w:hAnsi="Times New Roman" w:cs="Times New Roman"/>
          <w:sz w:val="24"/>
          <w:szCs w:val="24"/>
        </w:rPr>
        <w:t>says</w:t>
      </w:r>
      <w:proofErr w:type="gramEnd"/>
      <w:r w:rsidR="00413939" w:rsidRPr="002B33F0">
        <w:rPr>
          <w:rFonts w:ascii="Times New Roman" w:hAnsi="Times New Roman" w:cs="Times New Roman"/>
          <w:sz w:val="24"/>
          <w:szCs w:val="24"/>
        </w:rPr>
        <w:t xml:space="preserve"> "</w:t>
      </w:r>
      <w:r w:rsidR="00413939" w:rsidRPr="00787E87">
        <w:rPr>
          <w:rFonts w:ascii="Times New Roman" w:hAnsi="Times New Roman" w:cs="Times New Roman"/>
          <w:b/>
          <w:color w:val="FF0000"/>
          <w:sz w:val="24"/>
          <w:szCs w:val="24"/>
        </w:rPr>
        <w:t>no man</w:t>
      </w:r>
      <w:r w:rsidR="00413939" w:rsidRPr="002B33F0">
        <w:rPr>
          <w:rFonts w:ascii="Times New Roman" w:hAnsi="Times New Roman" w:cs="Times New Roman"/>
          <w:sz w:val="24"/>
          <w:szCs w:val="24"/>
        </w:rPr>
        <w:t>" shall see the Lord</w:t>
      </w:r>
      <w:r w:rsidR="007601EC" w:rsidRPr="002B33F0">
        <w:rPr>
          <w:rFonts w:ascii="Times New Roman" w:hAnsi="Times New Roman" w:cs="Times New Roman"/>
          <w:sz w:val="24"/>
          <w:szCs w:val="24"/>
        </w:rPr>
        <w:t xml:space="preserve">.  Some preachers say that once one becomes a Christian they shall see God even if they don't live a holy life.  Here is </w:t>
      </w:r>
      <w:r w:rsidRPr="002B33F0">
        <w:rPr>
          <w:rFonts w:ascii="Times New Roman" w:hAnsi="Times New Roman" w:cs="Times New Roman"/>
          <w:sz w:val="24"/>
          <w:szCs w:val="24"/>
        </w:rPr>
        <w:t xml:space="preserve">how </w:t>
      </w:r>
      <w:r w:rsidR="007601EC" w:rsidRPr="002B33F0">
        <w:rPr>
          <w:rFonts w:ascii="Times New Roman" w:hAnsi="Times New Roman" w:cs="Times New Roman"/>
          <w:sz w:val="24"/>
          <w:szCs w:val="24"/>
        </w:rPr>
        <w:t xml:space="preserve">one preacher put </w:t>
      </w:r>
      <w:proofErr w:type="gramStart"/>
      <w:r w:rsidR="007601EC" w:rsidRPr="002B33F0">
        <w:rPr>
          <w:rFonts w:ascii="Times New Roman" w:hAnsi="Times New Roman" w:cs="Times New Roman"/>
          <w:sz w:val="24"/>
          <w:szCs w:val="24"/>
        </w:rPr>
        <w:t>it ...</w:t>
      </w:r>
      <w:proofErr w:type="gramEnd"/>
    </w:p>
    <w:p w:rsidR="007601EC" w:rsidRPr="002B33F0" w:rsidRDefault="007601EC" w:rsidP="007601E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601EC" w:rsidRPr="002B33F0" w:rsidRDefault="007601EC" w:rsidP="007601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sz w:val="24"/>
          <w:szCs w:val="24"/>
          <w:lang w:eastAsia="ja-JP"/>
        </w:rPr>
      </w:pPr>
      <w:r w:rsidRPr="002B33F0">
        <w:rPr>
          <w:rFonts w:ascii="Times New Roman" w:hAnsi="Times New Roman"/>
          <w:b/>
          <w:sz w:val="24"/>
          <w:szCs w:val="24"/>
          <w:lang w:eastAsia="ja-JP"/>
        </w:rPr>
        <w:t>Sam Morris</w:t>
      </w:r>
      <w:r w:rsidRPr="002B33F0">
        <w:rPr>
          <w:rFonts w:ascii="Times New Roman" w:hAnsi="Times New Roman"/>
          <w:sz w:val="24"/>
          <w:szCs w:val="24"/>
          <w:lang w:eastAsia="ja-JP"/>
        </w:rPr>
        <w:t>, Pastor, First Baptist Church, Stamford, Texas -</w:t>
      </w:r>
      <w:r w:rsidRPr="002B33F0">
        <w:rPr>
          <w:rFonts w:ascii="Times New Roman" w:hAnsi="Times New Roman"/>
          <w:color w:val="0000FF"/>
          <w:sz w:val="24"/>
          <w:szCs w:val="24"/>
          <w:lang w:eastAsia="ja-JP"/>
        </w:rPr>
        <w:t xml:space="preserve"> The way a Christian lives, what he says, his character, his conduct, or his attitude toward other people have nothing whatever to do with the salvation of his soul. … All </w:t>
      </w:r>
      <w:r w:rsidR="00DA24C0">
        <w:rPr>
          <w:rFonts w:ascii="Times New Roman" w:hAnsi="Times New Roman"/>
          <w:color w:val="0000FF"/>
          <w:sz w:val="24"/>
          <w:szCs w:val="24"/>
          <w:lang w:eastAsia="ja-JP"/>
        </w:rPr>
        <w:t xml:space="preserve">… </w:t>
      </w:r>
      <w:r w:rsidRPr="002B33F0">
        <w:rPr>
          <w:rFonts w:ascii="Times New Roman" w:hAnsi="Times New Roman"/>
          <w:color w:val="0000FF"/>
          <w:sz w:val="24"/>
          <w:szCs w:val="24"/>
          <w:lang w:eastAsia="ja-JP"/>
        </w:rPr>
        <w:t xml:space="preserve">the sins he may commit </w:t>
      </w:r>
      <w:r w:rsidRPr="002B33F0">
        <w:rPr>
          <w:rFonts w:ascii="Times New Roman" w:hAnsi="Times New Roman"/>
          <w:b/>
          <w:color w:val="FF0000"/>
          <w:sz w:val="24"/>
          <w:szCs w:val="24"/>
          <w:lang w:eastAsia="ja-JP"/>
        </w:rPr>
        <w:t>from idolatry to murder</w:t>
      </w:r>
      <w:r w:rsidRPr="002B33F0">
        <w:rPr>
          <w:rFonts w:ascii="Times New Roman" w:hAnsi="Times New Roman"/>
          <w:color w:val="0000FF"/>
          <w:sz w:val="24"/>
          <w:szCs w:val="24"/>
          <w:lang w:eastAsia="ja-JP"/>
        </w:rPr>
        <w:t xml:space="preserve"> will not make his soul in any more danger …</w:t>
      </w:r>
    </w:p>
    <w:p w:rsidR="007601EC" w:rsidRPr="002B33F0" w:rsidRDefault="007601EC" w:rsidP="007601E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13939" w:rsidRPr="002B33F0" w:rsidRDefault="007601EC" w:rsidP="007601E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B33F0">
        <w:rPr>
          <w:rFonts w:ascii="Times New Roman" w:hAnsi="Times New Roman" w:cs="Times New Roman"/>
          <w:sz w:val="24"/>
          <w:szCs w:val="24"/>
        </w:rPr>
        <w:t>Sam Morris doesn't match up very well with our text in Heb 12, does he?  He says a Christian can live an unholy lifestyle and still be saved, because once you're saved</w:t>
      </w:r>
      <w:r w:rsidR="00996D9A" w:rsidRPr="002B33F0">
        <w:rPr>
          <w:rFonts w:ascii="Times New Roman" w:hAnsi="Times New Roman" w:cs="Times New Roman"/>
          <w:sz w:val="24"/>
          <w:szCs w:val="24"/>
        </w:rPr>
        <w:t>,</w:t>
      </w:r>
      <w:r w:rsidRPr="002B33F0">
        <w:rPr>
          <w:rFonts w:ascii="Times New Roman" w:hAnsi="Times New Roman" w:cs="Times New Roman"/>
          <w:sz w:val="24"/>
          <w:szCs w:val="24"/>
        </w:rPr>
        <w:t xml:space="preserve"> you're always saved.  But this vers</w:t>
      </w:r>
      <w:r w:rsidR="00996D9A" w:rsidRPr="002B33F0">
        <w:rPr>
          <w:rFonts w:ascii="Times New Roman" w:hAnsi="Times New Roman" w:cs="Times New Roman"/>
          <w:sz w:val="24"/>
          <w:szCs w:val="24"/>
        </w:rPr>
        <w:t>e says "</w:t>
      </w:r>
      <w:r w:rsidR="00996D9A" w:rsidRPr="002B33F0">
        <w:rPr>
          <w:rFonts w:ascii="Times New Roman" w:hAnsi="Times New Roman" w:cs="Times New Roman"/>
          <w:b/>
          <w:color w:val="FF0000"/>
          <w:sz w:val="24"/>
          <w:szCs w:val="24"/>
        </w:rPr>
        <w:t>no man</w:t>
      </w:r>
      <w:r w:rsidR="00996D9A" w:rsidRPr="002B33F0">
        <w:rPr>
          <w:rFonts w:ascii="Times New Roman" w:hAnsi="Times New Roman" w:cs="Times New Roman"/>
          <w:sz w:val="24"/>
          <w:szCs w:val="24"/>
        </w:rPr>
        <w:t>" will see the Lord</w:t>
      </w:r>
      <w:r w:rsidRPr="002B33F0">
        <w:rPr>
          <w:rFonts w:ascii="Times New Roman" w:hAnsi="Times New Roman" w:cs="Times New Roman"/>
          <w:sz w:val="24"/>
          <w:szCs w:val="24"/>
        </w:rPr>
        <w:t xml:space="preserve"> if he does not live holy.</w:t>
      </w:r>
    </w:p>
    <w:p w:rsidR="00996D9A" w:rsidRPr="002B33F0" w:rsidRDefault="00996D9A" w:rsidP="007601E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13939" w:rsidRPr="002B33F0" w:rsidRDefault="00996D9A" w:rsidP="002E2A58">
      <w:pPr>
        <w:pStyle w:val="NoSpacing"/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2B33F0">
        <w:rPr>
          <w:rFonts w:ascii="Times New Roman" w:hAnsi="Times New Roman" w:cs="Times New Roman"/>
          <w:sz w:val="24"/>
          <w:szCs w:val="24"/>
        </w:rPr>
        <w:t>What does it mean to live holy</w:t>
      </w:r>
      <w:proofErr w:type="gramStart"/>
      <w:r w:rsidRPr="002B33F0">
        <w:rPr>
          <w:rFonts w:ascii="Times New Roman" w:hAnsi="Times New Roman" w:cs="Times New Roman"/>
          <w:sz w:val="24"/>
          <w:szCs w:val="24"/>
        </w:rPr>
        <w:t>?</w:t>
      </w:r>
      <w:r w:rsidR="002E2A58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431BA2" w:rsidRPr="00431BA2" w:rsidRDefault="00431BA2" w:rsidP="002B33F0">
      <w:pPr>
        <w:pStyle w:val="NoSpacing"/>
        <w:numPr>
          <w:ilvl w:val="0"/>
          <w:numId w:val="4"/>
        </w:numPr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attend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church:  </w:t>
      </w:r>
      <w:r w:rsidRPr="00431BA2">
        <w:rPr>
          <w:rFonts w:ascii="Times New Roman" w:hAnsi="Times New Roman" w:cs="Times New Roman"/>
          <w:sz w:val="24"/>
          <w:szCs w:val="24"/>
        </w:rPr>
        <w:t>Heb 10:25 “</w:t>
      </w:r>
      <w:r w:rsidRPr="0026079B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Not forsaking the assembling</w:t>
      </w:r>
      <w:r w:rsidRPr="00431BA2"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  <w:t xml:space="preserve"> of ourselves together, as the manner of some is; but exhorting one another: and so much the more, as ye see the day approaching.</w:t>
      </w:r>
      <w:r w:rsidRPr="00431BA2">
        <w:rPr>
          <w:rFonts w:ascii="Times New Roman" w:hAnsi="Times New Roman" w:cs="Times New Roman"/>
          <w:sz w:val="24"/>
          <w:szCs w:val="24"/>
        </w:rPr>
        <w:t>”</w:t>
      </w:r>
    </w:p>
    <w:p w:rsidR="002B33F0" w:rsidRPr="002B33F0" w:rsidRDefault="00431BA2" w:rsidP="002B33F0">
      <w:pPr>
        <w:pStyle w:val="NoSpacing"/>
        <w:numPr>
          <w:ilvl w:val="0"/>
          <w:numId w:val="4"/>
        </w:numPr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="00413939" w:rsidRPr="002B33F0">
        <w:rPr>
          <w:rFonts w:ascii="Times New Roman" w:hAnsi="Times New Roman" w:cs="Times New Roman"/>
          <w:b/>
          <w:sz w:val="24"/>
          <w:szCs w:val="24"/>
        </w:rPr>
        <w:t>ussing</w:t>
      </w:r>
      <w:r w:rsidR="00413939" w:rsidRPr="002B33F0">
        <w:rPr>
          <w:rFonts w:ascii="Times New Roman" w:hAnsi="Times New Roman" w:cs="Times New Roman"/>
          <w:sz w:val="24"/>
          <w:szCs w:val="24"/>
        </w:rPr>
        <w:t>:</w:t>
      </w:r>
      <w:r w:rsidR="002B33F0" w:rsidRPr="002B33F0">
        <w:rPr>
          <w:rFonts w:ascii="Times New Roman" w:hAnsi="Times New Roman" w:cs="Times New Roman"/>
          <w:sz w:val="24"/>
          <w:szCs w:val="24"/>
        </w:rPr>
        <w:t xml:space="preserve">  </w:t>
      </w:r>
      <w:r w:rsidR="00413939" w:rsidRPr="002B33F0">
        <w:rPr>
          <w:rFonts w:ascii="Times New Roman" w:hAnsi="Times New Roman" w:cs="Times New Roman"/>
          <w:sz w:val="24"/>
          <w:szCs w:val="24"/>
        </w:rPr>
        <w:t>Eph 4:29 “</w:t>
      </w:r>
      <w:r w:rsidR="00413939" w:rsidRPr="002B33F0"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  <w:t xml:space="preserve">Let no </w:t>
      </w:r>
      <w:r w:rsidR="00413939" w:rsidRPr="002B33F0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corrupt communication</w:t>
      </w:r>
      <w:r w:rsidR="00413939" w:rsidRPr="002B33F0"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  <w:t xml:space="preserve"> proceed out of your mouth, but that which is good to the use of edifying, that it may minister grace unto the hearers.</w:t>
      </w:r>
      <w:r w:rsidR="00413939" w:rsidRPr="002B33F0">
        <w:rPr>
          <w:rFonts w:ascii="Times New Roman" w:hAnsi="Times New Roman" w:cs="Times New Roman"/>
          <w:sz w:val="24"/>
          <w:szCs w:val="24"/>
        </w:rPr>
        <w:t>”</w:t>
      </w:r>
    </w:p>
    <w:p w:rsidR="002B33F0" w:rsidRPr="002B33F0" w:rsidRDefault="00413939" w:rsidP="002B33F0">
      <w:pPr>
        <w:pStyle w:val="NoSpacing"/>
        <w:numPr>
          <w:ilvl w:val="0"/>
          <w:numId w:val="4"/>
        </w:numPr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 w:rsidRPr="002B33F0">
        <w:rPr>
          <w:rFonts w:ascii="Times New Roman" w:hAnsi="Times New Roman" w:cs="Times New Roman"/>
          <w:b/>
          <w:sz w:val="24"/>
          <w:szCs w:val="24"/>
        </w:rPr>
        <w:t>drinking</w:t>
      </w:r>
      <w:r w:rsidRPr="002B33F0">
        <w:rPr>
          <w:rFonts w:ascii="Times New Roman" w:hAnsi="Times New Roman" w:cs="Times New Roman"/>
          <w:sz w:val="24"/>
          <w:szCs w:val="24"/>
        </w:rPr>
        <w:t>:</w:t>
      </w:r>
      <w:r w:rsidR="002B33F0" w:rsidRPr="002B33F0">
        <w:rPr>
          <w:rFonts w:ascii="Times New Roman" w:hAnsi="Times New Roman" w:cs="Times New Roman"/>
          <w:sz w:val="24"/>
          <w:szCs w:val="24"/>
        </w:rPr>
        <w:t xml:space="preserve">  </w:t>
      </w:r>
      <w:r w:rsidRPr="002B33F0">
        <w:rPr>
          <w:rFonts w:ascii="Times New Roman" w:hAnsi="Times New Roman" w:cs="Times New Roman"/>
          <w:sz w:val="24"/>
          <w:szCs w:val="24"/>
        </w:rPr>
        <w:t>I Pet 4:3 "</w:t>
      </w:r>
      <w:r w:rsidRPr="002B33F0"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  <w:t xml:space="preserve">For the time that is past suffices for </w:t>
      </w:r>
      <w:r w:rsidR="002B33F0"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  <w:t xml:space="preserve">doing what the Gentiles … </w:t>
      </w:r>
      <w:r w:rsidRPr="002B33F0"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  <w:t xml:space="preserve">do, living in sensuality, passions, drunkenness, orgies, drinking </w:t>
      </w:r>
      <w:r w:rsidRPr="002B33F0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parties</w:t>
      </w:r>
      <w:r w:rsidRPr="002B33F0"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  <w:t>, and lawless idolatry.</w:t>
      </w:r>
      <w:r w:rsidRPr="002B33F0">
        <w:rPr>
          <w:rFonts w:ascii="Times New Roman" w:hAnsi="Times New Roman" w:cs="Times New Roman"/>
          <w:color w:val="0000FF"/>
          <w:sz w:val="24"/>
          <w:szCs w:val="24"/>
        </w:rPr>
        <w:t>"</w:t>
      </w:r>
      <w:r w:rsidRPr="002B33F0">
        <w:rPr>
          <w:rFonts w:ascii="Times New Roman" w:hAnsi="Times New Roman" w:cs="Times New Roman"/>
          <w:sz w:val="24"/>
          <w:szCs w:val="24"/>
        </w:rPr>
        <w:t xml:space="preserve"> (ESV)</w:t>
      </w:r>
    </w:p>
    <w:p w:rsidR="002B33F0" w:rsidRPr="002B33F0" w:rsidRDefault="00413939" w:rsidP="002B33F0">
      <w:pPr>
        <w:pStyle w:val="NoSpacing"/>
        <w:numPr>
          <w:ilvl w:val="0"/>
          <w:numId w:val="4"/>
        </w:numPr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33F0">
        <w:rPr>
          <w:rFonts w:ascii="Times New Roman" w:hAnsi="Times New Roman" w:cs="Times New Roman"/>
          <w:b/>
          <w:sz w:val="24"/>
          <w:szCs w:val="24"/>
        </w:rPr>
        <w:t>pornography</w:t>
      </w:r>
      <w:proofErr w:type="gramEnd"/>
      <w:r w:rsidRPr="002B33F0">
        <w:rPr>
          <w:rFonts w:ascii="Times New Roman" w:hAnsi="Times New Roman" w:cs="Times New Roman"/>
          <w:sz w:val="24"/>
          <w:szCs w:val="24"/>
        </w:rPr>
        <w:t>:</w:t>
      </w:r>
      <w:r w:rsidR="002B33F0" w:rsidRPr="002B33F0">
        <w:rPr>
          <w:rFonts w:ascii="Times New Roman" w:hAnsi="Times New Roman" w:cs="Times New Roman"/>
          <w:sz w:val="24"/>
          <w:szCs w:val="24"/>
        </w:rPr>
        <w:t xml:space="preserve">  </w:t>
      </w:r>
      <w:r w:rsidRPr="002B33F0">
        <w:rPr>
          <w:rFonts w:ascii="Times New Roman" w:hAnsi="Times New Roman" w:cs="Times New Roman"/>
          <w:sz w:val="24"/>
          <w:szCs w:val="24"/>
        </w:rPr>
        <w:t xml:space="preserve">Matt 5:28 </w:t>
      </w:r>
      <w:r w:rsidRPr="002B33F0">
        <w:rPr>
          <w:rFonts w:ascii="Times New Roman" w:hAnsi="Times New Roman" w:cs="Times New Roman"/>
          <w:color w:val="0000FF"/>
          <w:sz w:val="24"/>
          <w:szCs w:val="24"/>
        </w:rPr>
        <w:t>“</w:t>
      </w:r>
      <w:r w:rsidRPr="002B33F0"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  <w:t xml:space="preserve">... whosoever </w:t>
      </w:r>
      <w:proofErr w:type="spellStart"/>
      <w:r w:rsidRPr="002B33F0"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  <w:t>looketh</w:t>
      </w:r>
      <w:proofErr w:type="spellEnd"/>
      <w:r w:rsidRPr="002B33F0"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  <w:t xml:space="preserve"> on a woman to </w:t>
      </w:r>
      <w:r w:rsidRPr="002B33F0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lust</w:t>
      </w:r>
      <w:r w:rsidRPr="002B33F0"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  <w:t xml:space="preserve"> after her hath committed adultery with her already in his heart.</w:t>
      </w:r>
      <w:r w:rsidRPr="002B33F0">
        <w:rPr>
          <w:rFonts w:ascii="Times New Roman" w:hAnsi="Times New Roman" w:cs="Times New Roman"/>
          <w:sz w:val="24"/>
          <w:szCs w:val="24"/>
        </w:rPr>
        <w:t>”</w:t>
      </w:r>
    </w:p>
    <w:p w:rsidR="002B33F0" w:rsidRPr="002B33F0" w:rsidRDefault="00413939" w:rsidP="002B33F0">
      <w:pPr>
        <w:pStyle w:val="NoSpacing"/>
        <w:numPr>
          <w:ilvl w:val="0"/>
          <w:numId w:val="4"/>
        </w:numPr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33F0">
        <w:rPr>
          <w:rFonts w:ascii="Times New Roman" w:hAnsi="Times New Roman" w:cs="Times New Roman"/>
          <w:b/>
          <w:sz w:val="24"/>
          <w:szCs w:val="24"/>
        </w:rPr>
        <w:t>fornication</w:t>
      </w:r>
      <w:proofErr w:type="gramEnd"/>
      <w:r w:rsidRPr="002B33F0">
        <w:rPr>
          <w:rFonts w:ascii="Times New Roman" w:hAnsi="Times New Roman" w:cs="Times New Roman"/>
          <w:sz w:val="24"/>
          <w:szCs w:val="24"/>
        </w:rPr>
        <w:t>:</w:t>
      </w:r>
      <w:r w:rsidR="002B33F0" w:rsidRPr="002B33F0">
        <w:rPr>
          <w:rFonts w:ascii="Times New Roman" w:hAnsi="Times New Roman" w:cs="Times New Roman"/>
          <w:sz w:val="24"/>
          <w:szCs w:val="24"/>
        </w:rPr>
        <w:t xml:space="preserve">  </w:t>
      </w:r>
      <w:r w:rsidRPr="002B33F0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2B33F0">
        <w:rPr>
          <w:rFonts w:ascii="Times New Roman" w:hAnsi="Times New Roman" w:cs="Times New Roman"/>
          <w:sz w:val="24"/>
          <w:szCs w:val="24"/>
        </w:rPr>
        <w:t>Cor</w:t>
      </w:r>
      <w:proofErr w:type="spellEnd"/>
      <w:r w:rsidRPr="002B33F0">
        <w:rPr>
          <w:rFonts w:ascii="Times New Roman" w:hAnsi="Times New Roman" w:cs="Times New Roman"/>
          <w:sz w:val="24"/>
          <w:szCs w:val="24"/>
        </w:rPr>
        <w:t xml:space="preserve"> 7:2 </w:t>
      </w:r>
      <w:r w:rsidRPr="002B33F0">
        <w:rPr>
          <w:rFonts w:ascii="Times New Roman" w:hAnsi="Times New Roman" w:cs="Times New Roman"/>
          <w:color w:val="0000FF"/>
          <w:sz w:val="24"/>
          <w:szCs w:val="24"/>
        </w:rPr>
        <w:t>"</w:t>
      </w:r>
      <w:r w:rsidRPr="002B33F0"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  <w:t xml:space="preserve">... to avoid </w:t>
      </w:r>
      <w:r w:rsidRPr="002B33F0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fornication</w:t>
      </w:r>
      <w:r w:rsidRPr="002B33F0"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  <w:t>, let every man have his own wife, and let every woman have her own husband.</w:t>
      </w:r>
      <w:r w:rsidRPr="002B33F0">
        <w:rPr>
          <w:rFonts w:ascii="Times New Roman" w:hAnsi="Times New Roman" w:cs="Times New Roman"/>
          <w:sz w:val="24"/>
          <w:szCs w:val="24"/>
        </w:rPr>
        <w:t>"</w:t>
      </w:r>
    </w:p>
    <w:p w:rsidR="002B33F0" w:rsidRPr="002B33F0" w:rsidRDefault="002B33F0" w:rsidP="002B33F0">
      <w:pPr>
        <w:pStyle w:val="NoSpacing"/>
        <w:numPr>
          <w:ilvl w:val="0"/>
          <w:numId w:val="4"/>
        </w:numPr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33F0">
        <w:rPr>
          <w:rFonts w:ascii="Times New Roman" w:hAnsi="Times New Roman" w:cs="Times New Roman"/>
          <w:b/>
          <w:sz w:val="24"/>
          <w:szCs w:val="24"/>
        </w:rPr>
        <w:t>homosexuality</w:t>
      </w:r>
      <w:proofErr w:type="gramEnd"/>
      <w:r w:rsidRPr="002B33F0">
        <w:rPr>
          <w:rFonts w:ascii="Times New Roman" w:hAnsi="Times New Roman" w:cs="Times New Roman"/>
          <w:sz w:val="24"/>
          <w:szCs w:val="24"/>
        </w:rPr>
        <w:t xml:space="preserve">:  I </w:t>
      </w:r>
      <w:proofErr w:type="spellStart"/>
      <w:r w:rsidRPr="002B33F0">
        <w:rPr>
          <w:rFonts w:ascii="Times New Roman" w:hAnsi="Times New Roman" w:cs="Times New Roman"/>
          <w:sz w:val="24"/>
          <w:szCs w:val="24"/>
        </w:rPr>
        <w:t>Cor</w:t>
      </w:r>
      <w:proofErr w:type="spellEnd"/>
      <w:r w:rsidRPr="002B33F0">
        <w:rPr>
          <w:rFonts w:ascii="Times New Roman" w:hAnsi="Times New Roman" w:cs="Times New Roman"/>
          <w:sz w:val="24"/>
          <w:szCs w:val="24"/>
        </w:rPr>
        <w:t xml:space="preserve"> 6:9-10 “</w:t>
      </w:r>
      <w:r w:rsidRPr="002B33F0">
        <w:rPr>
          <w:rFonts w:ascii="Times New Roman" w:hAnsi="Times New Roman" w:cs="Times New Roman"/>
          <w:color w:val="0000FF"/>
          <w:sz w:val="24"/>
          <w:szCs w:val="24"/>
        </w:rPr>
        <w:t xml:space="preserve">Do you not know that the unrighteous will not inherit the kingdom of God? Do not be deceived. Neither fornicators, nor idolaters, nor adulterers, nor </w:t>
      </w:r>
      <w:r w:rsidRPr="002B33F0">
        <w:rPr>
          <w:rFonts w:ascii="Times New Roman" w:hAnsi="Times New Roman" w:cs="Times New Roman"/>
          <w:color w:val="FF0000"/>
          <w:sz w:val="24"/>
          <w:szCs w:val="24"/>
        </w:rPr>
        <w:t>homosexuals</w:t>
      </w:r>
      <w:r w:rsidRPr="002B33F0">
        <w:rPr>
          <w:rFonts w:ascii="Times New Roman" w:hAnsi="Times New Roman" w:cs="Times New Roman"/>
          <w:color w:val="0000FF"/>
          <w:sz w:val="24"/>
          <w:szCs w:val="24"/>
        </w:rPr>
        <w:t xml:space="preserve">, nor </w:t>
      </w:r>
      <w:proofErr w:type="gramStart"/>
      <w:r w:rsidRPr="002B33F0">
        <w:rPr>
          <w:rFonts w:ascii="Times New Roman" w:hAnsi="Times New Roman" w:cs="Times New Roman"/>
          <w:color w:val="FF0000"/>
          <w:sz w:val="24"/>
          <w:szCs w:val="24"/>
        </w:rPr>
        <w:t>sodomites</w:t>
      </w:r>
      <w:r w:rsidRPr="002B33F0">
        <w:rPr>
          <w:rFonts w:ascii="Times New Roman" w:hAnsi="Times New Roman" w:cs="Times New Roman"/>
          <w:color w:val="0000FF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FF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2B33F0">
        <w:rPr>
          <w:rFonts w:ascii="Times New Roman" w:hAnsi="Times New Roman" w:cs="Times New Roman"/>
          <w:color w:val="0000FF"/>
          <w:sz w:val="24"/>
          <w:szCs w:val="24"/>
        </w:rPr>
        <w:t>will inherit the kingdom of God.</w:t>
      </w:r>
      <w:r w:rsidRPr="002B33F0">
        <w:rPr>
          <w:rFonts w:ascii="Times New Roman" w:hAnsi="Times New Roman" w:cs="Times New Roman"/>
          <w:sz w:val="24"/>
          <w:szCs w:val="24"/>
        </w:rPr>
        <w:t>” (NKJV)</w:t>
      </w:r>
    </w:p>
    <w:p w:rsidR="002B33F0" w:rsidRPr="002B33F0" w:rsidRDefault="00413939" w:rsidP="002B33F0">
      <w:pPr>
        <w:pStyle w:val="NoSpacing"/>
        <w:numPr>
          <w:ilvl w:val="0"/>
          <w:numId w:val="4"/>
        </w:numPr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33F0">
        <w:rPr>
          <w:rFonts w:ascii="Times New Roman" w:hAnsi="Times New Roman" w:cs="Times New Roman"/>
          <w:b/>
          <w:sz w:val="24"/>
          <w:szCs w:val="24"/>
        </w:rPr>
        <w:t>adulterous</w:t>
      </w:r>
      <w:proofErr w:type="gramEnd"/>
      <w:r w:rsidRPr="002B33F0">
        <w:rPr>
          <w:rFonts w:ascii="Times New Roman" w:hAnsi="Times New Roman" w:cs="Times New Roman"/>
          <w:b/>
          <w:sz w:val="24"/>
          <w:szCs w:val="24"/>
        </w:rPr>
        <w:t xml:space="preserve"> marriage</w:t>
      </w:r>
      <w:r w:rsidRPr="002B33F0">
        <w:rPr>
          <w:rFonts w:ascii="Times New Roman" w:hAnsi="Times New Roman" w:cs="Times New Roman"/>
          <w:sz w:val="24"/>
          <w:szCs w:val="24"/>
        </w:rPr>
        <w:t>:</w:t>
      </w:r>
      <w:r w:rsidR="002B33F0" w:rsidRPr="002B33F0">
        <w:rPr>
          <w:rFonts w:ascii="Times New Roman" w:hAnsi="Times New Roman" w:cs="Times New Roman"/>
          <w:sz w:val="24"/>
          <w:szCs w:val="24"/>
        </w:rPr>
        <w:t xml:space="preserve"> </w:t>
      </w:r>
      <w:r w:rsidRPr="002B33F0">
        <w:rPr>
          <w:rFonts w:ascii="Times New Roman" w:hAnsi="Times New Roman" w:cs="Times New Roman"/>
          <w:sz w:val="24"/>
          <w:szCs w:val="24"/>
        </w:rPr>
        <w:t xml:space="preserve">Matt 19:9 </w:t>
      </w:r>
      <w:r w:rsidRPr="002B33F0">
        <w:rPr>
          <w:rFonts w:ascii="Times New Roman" w:hAnsi="Times New Roman" w:cs="Times New Roman"/>
          <w:color w:val="0000FF"/>
          <w:sz w:val="24"/>
          <w:szCs w:val="24"/>
        </w:rPr>
        <w:t>"</w:t>
      </w:r>
      <w:r w:rsidRPr="002B33F0"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  <w:t xml:space="preserve">Whosoever shall </w:t>
      </w:r>
      <w:r w:rsidRPr="002B33F0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put away</w:t>
      </w:r>
      <w:r w:rsidRPr="002B33F0"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  <w:t xml:space="preserve"> his wife, e</w:t>
      </w:r>
      <w:r w:rsidR="002B33F0" w:rsidRPr="002B33F0"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  <w:t>xcept it be for fornication, &amp;</w:t>
      </w:r>
      <w:r w:rsidRPr="002B33F0"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  <w:t xml:space="preserve"> shall marry a</w:t>
      </w:r>
      <w:r w:rsidR="002B33F0" w:rsidRPr="002B33F0"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  <w:t>nother, committeth adultery: &amp;</w:t>
      </w:r>
      <w:r w:rsidRPr="002B33F0"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  <w:t xml:space="preserve"> whoso marrieth her which is put away doth commit adultery.</w:t>
      </w:r>
      <w:r w:rsidRPr="002B33F0">
        <w:rPr>
          <w:rFonts w:ascii="Times New Roman" w:hAnsi="Times New Roman" w:cs="Times New Roman"/>
          <w:sz w:val="24"/>
          <w:szCs w:val="24"/>
        </w:rPr>
        <w:t>"</w:t>
      </w:r>
    </w:p>
    <w:p w:rsidR="00FA7D47" w:rsidRPr="00FA7D47" w:rsidRDefault="00413939" w:rsidP="00FA7D47">
      <w:pPr>
        <w:pStyle w:val="NoSpacing"/>
        <w:numPr>
          <w:ilvl w:val="0"/>
          <w:numId w:val="4"/>
        </w:numPr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 w:rsidRPr="002B33F0">
        <w:rPr>
          <w:rFonts w:ascii="Times New Roman" w:hAnsi="Times New Roman" w:cs="Times New Roman"/>
          <w:b/>
          <w:color w:val="000000"/>
          <w:sz w:val="24"/>
          <w:szCs w:val="24"/>
        </w:rPr>
        <w:t>gossip</w:t>
      </w:r>
      <w:r w:rsidRPr="002B33F0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2B33F0" w:rsidRPr="002B33F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2B33F0">
        <w:rPr>
          <w:rFonts w:ascii="Times New Roman" w:hAnsi="Times New Roman" w:cs="Times New Roman"/>
          <w:color w:val="000000"/>
          <w:sz w:val="24"/>
          <w:szCs w:val="24"/>
        </w:rPr>
        <w:t xml:space="preserve">II </w:t>
      </w:r>
      <w:proofErr w:type="spellStart"/>
      <w:r w:rsidRPr="002B33F0">
        <w:rPr>
          <w:rFonts w:ascii="Times New Roman" w:hAnsi="Times New Roman" w:cs="Times New Roman"/>
          <w:color w:val="000000"/>
          <w:sz w:val="24"/>
          <w:szCs w:val="24"/>
        </w:rPr>
        <w:t>Cor</w:t>
      </w:r>
      <w:proofErr w:type="spellEnd"/>
      <w:r w:rsidRPr="002B33F0">
        <w:rPr>
          <w:rFonts w:ascii="Times New Roman" w:hAnsi="Times New Roman" w:cs="Times New Roman"/>
          <w:color w:val="000000"/>
          <w:sz w:val="24"/>
          <w:szCs w:val="24"/>
        </w:rPr>
        <w:t xml:space="preserve"> 12:20 "</w:t>
      </w:r>
      <w:r w:rsidRPr="002B33F0"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  <w:t xml:space="preserve">For I fear that perhaps when I come I may find you not as I wish, and that you may find me not as you wish—that perhaps there may be quarreling, jealousy, anger, hostility, slander, </w:t>
      </w:r>
      <w:r w:rsidRPr="002B33F0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gossip</w:t>
      </w:r>
      <w:r w:rsidRPr="002B33F0"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  <w:t>, conceit, and disorder.</w:t>
      </w:r>
      <w:r w:rsidRPr="002B33F0">
        <w:rPr>
          <w:rFonts w:ascii="Times New Roman" w:hAnsi="Times New Roman" w:cs="Times New Roman"/>
          <w:color w:val="0000FF"/>
          <w:sz w:val="24"/>
          <w:szCs w:val="24"/>
        </w:rPr>
        <w:t>"</w:t>
      </w:r>
      <w:r w:rsidRPr="002B33F0">
        <w:rPr>
          <w:rFonts w:ascii="Times New Roman" w:hAnsi="Times New Roman" w:cs="Times New Roman"/>
          <w:color w:val="000000"/>
          <w:sz w:val="24"/>
          <w:szCs w:val="24"/>
        </w:rPr>
        <w:t xml:space="preserve"> (ESV)</w:t>
      </w:r>
    </w:p>
    <w:sectPr w:rsidR="00FA7D47" w:rsidRPr="00FA7D47" w:rsidSect="00CF22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24719"/>
    <w:multiLevelType w:val="hybridMultilevel"/>
    <w:tmpl w:val="F5509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B00EA1"/>
    <w:multiLevelType w:val="hybridMultilevel"/>
    <w:tmpl w:val="06FC3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7C5138"/>
    <w:multiLevelType w:val="hybridMultilevel"/>
    <w:tmpl w:val="4D726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A43400"/>
    <w:multiLevelType w:val="hybridMultilevel"/>
    <w:tmpl w:val="53F0A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2"/>
  <w:proofState w:spelling="clean" w:grammar="clean"/>
  <w:defaultTabStop w:val="720"/>
  <w:characterSpacingControl w:val="doNotCompress"/>
  <w:compat/>
  <w:rsids>
    <w:rsidRoot w:val="00D750A5"/>
    <w:rsid w:val="001B1C1C"/>
    <w:rsid w:val="0026079B"/>
    <w:rsid w:val="00262BEE"/>
    <w:rsid w:val="0029794D"/>
    <w:rsid w:val="002B33F0"/>
    <w:rsid w:val="002E2A58"/>
    <w:rsid w:val="003219D0"/>
    <w:rsid w:val="003416D5"/>
    <w:rsid w:val="003E3779"/>
    <w:rsid w:val="00413939"/>
    <w:rsid w:val="00431BA2"/>
    <w:rsid w:val="00574C79"/>
    <w:rsid w:val="005A2943"/>
    <w:rsid w:val="0062761E"/>
    <w:rsid w:val="006F4331"/>
    <w:rsid w:val="00727406"/>
    <w:rsid w:val="007601EC"/>
    <w:rsid w:val="00787E87"/>
    <w:rsid w:val="00996D9A"/>
    <w:rsid w:val="00AF2E70"/>
    <w:rsid w:val="00B108C9"/>
    <w:rsid w:val="00C43212"/>
    <w:rsid w:val="00C56E67"/>
    <w:rsid w:val="00CB5340"/>
    <w:rsid w:val="00CF220B"/>
    <w:rsid w:val="00D750A5"/>
    <w:rsid w:val="00DA24C0"/>
    <w:rsid w:val="00DE3521"/>
    <w:rsid w:val="00E72EF0"/>
    <w:rsid w:val="00F263CD"/>
    <w:rsid w:val="00F65FCB"/>
    <w:rsid w:val="00FA7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1E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219D0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219D0"/>
  </w:style>
  <w:style w:type="paragraph" w:customStyle="1" w:styleId="PatrickStyle">
    <w:name w:val="PatrickStyle"/>
    <w:basedOn w:val="NoSpacing"/>
    <w:rsid w:val="003219D0"/>
    <w:rPr>
      <w:rFonts w:ascii="Times New Roman" w:hAnsi="Times New Roman" w:cs="Times New Roman"/>
      <w:sz w:val="24"/>
      <w:szCs w:val="24"/>
    </w:rPr>
  </w:style>
  <w:style w:type="character" w:customStyle="1" w:styleId="one-click">
    <w:name w:val="one-click"/>
    <w:basedOn w:val="DefaultParagraphFont"/>
    <w:rsid w:val="00413939"/>
  </w:style>
  <w:style w:type="paragraph" w:customStyle="1" w:styleId="PatSyle">
    <w:name w:val="PatSyle"/>
    <w:basedOn w:val="NoSpacing"/>
    <w:qFormat/>
    <w:rsid w:val="0041393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Thermal Corporation</Company>
  <LinksUpToDate>false</LinksUpToDate>
  <CharactersWithSpaces>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Ddonahue</dc:creator>
  <cp:lastModifiedBy>User</cp:lastModifiedBy>
  <cp:revision>15</cp:revision>
  <dcterms:created xsi:type="dcterms:W3CDTF">2018-07-30T21:05:00Z</dcterms:created>
  <dcterms:modified xsi:type="dcterms:W3CDTF">2018-08-06T01:32:00Z</dcterms:modified>
</cp:coreProperties>
</file>