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0B" w:rsidRPr="004E7593" w:rsidRDefault="00EC272E" w:rsidP="004E7593">
      <w:pPr>
        <w:pStyle w:val="NoSpacing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Matt 25:30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The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Unprofitable Servant</w:t>
      </w:r>
    </w:p>
    <w:p w:rsidR="002724D0" w:rsidRPr="004D4DEC" w:rsidRDefault="002724D0" w:rsidP="00E842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24D0" w:rsidRPr="004D4DEC" w:rsidRDefault="00EC272E" w:rsidP="00E8428F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DEC">
        <w:rPr>
          <w:rFonts w:ascii="Times New Roman" w:hAnsi="Times New Roman" w:cs="Times New Roman"/>
          <w:sz w:val="24"/>
          <w:szCs w:val="24"/>
          <w:shd w:val="clear" w:color="auto" w:fill="FFFFFF"/>
        </w:rPr>
        <w:t>Matt 25:30 reads "</w:t>
      </w:r>
      <w:r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And cast ye the unprofitable servant into outer darkness: there shall be weeping and gnashing of teeth</w:t>
      </w:r>
      <w:r w:rsidR="00676A9C" w:rsidRPr="004D4DE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34439">
        <w:rPr>
          <w:rFonts w:ascii="Times New Roman" w:hAnsi="Times New Roman" w:cs="Times New Roman"/>
          <w:sz w:val="24"/>
          <w:szCs w:val="24"/>
          <w:shd w:val="clear" w:color="auto" w:fill="FFFFFF"/>
        </w:rPr>
        <w:t>" and then Jesus discusses</w:t>
      </w:r>
      <w:r w:rsidRPr="004D4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judgment day.</w:t>
      </w:r>
    </w:p>
    <w:p w:rsidR="002724D0" w:rsidRPr="004D4DEC" w:rsidRDefault="002724D0" w:rsidP="00E8428F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4D0" w:rsidRPr="004D4DEC" w:rsidRDefault="002724D0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According to this text</w:t>
      </w:r>
      <w:r w:rsidR="00442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then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we must </w:t>
      </w:r>
      <w:r w:rsidR="00035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 a servant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Jesus.  </w:t>
      </w:r>
      <w:r w:rsidR="00EC27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 only that, we must be a </w:t>
      </w:r>
      <w:r w:rsidR="00EC272E" w:rsidRPr="0044295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profitable</w:t>
      </w:r>
      <w:r w:rsidR="00EC27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servant.  Else we will be cast into outer darkness (h-e-l-l) on the judgment day, we will be lost.</w:t>
      </w:r>
    </w:p>
    <w:p w:rsidR="00EC272E" w:rsidRPr="004D4DEC" w:rsidRDefault="00EC272E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272E" w:rsidRPr="00035F9B" w:rsidRDefault="00EC272E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Many preachers will 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tell you 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you have to 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to be saved 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belie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 in Jesus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but 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 all know 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there is a big difference in</w:t>
      </w:r>
      <w:r w:rsidR="00442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just</w:t>
      </w:r>
      <w:r w:rsidR="00312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believing 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King</w:t>
      </w:r>
      <w:r w:rsidR="00312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exists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serving that King.  So to avoid being lost, we not only must believe in King Jesus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(Rev 17:14), but we must serve</w:t>
      </w:r>
      <w:r w:rsidR="00134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King Jesus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A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nd 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 only must we serve Jesus, but 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 must serve him </w:t>
      </w:r>
      <w:r w:rsidRPr="00035F9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profitably.</w:t>
      </w:r>
    </w:p>
    <w:p w:rsidR="00EC272E" w:rsidRPr="00035F9B" w:rsidRDefault="00EC272E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EC272E" w:rsidRPr="004D4DEC" w:rsidRDefault="00EC272E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But just how do we </w:t>
      </w:r>
      <w:r w:rsidRPr="004D4DE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serve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Jesus</w:t>
      </w:r>
      <w:r w:rsidR="00442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profitably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EC272E" w:rsidRPr="004D4DEC" w:rsidRDefault="00EC272E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272E" w:rsidRPr="004D4DEC" w:rsidRDefault="009E3808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w</w:t>
      </w:r>
      <w:r w:rsidR="00EC27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e've already no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ted, more than just belief is</w:t>
      </w:r>
      <w:r w:rsidR="00EC27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involved.  We also must obey him as Heb 5:9 says "</w:t>
      </w:r>
      <w:r w:rsidR="00676A9C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And being made perfect, he became the author of eternal salvation unto all them that obey him</w:t>
      </w:r>
      <w:r w:rsidR="00676A9C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C27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676A9C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So only those who obey Jesus will be saved eternally, and that would include obeying h</w:t>
      </w:r>
      <w:r w:rsidR="00442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 in baptism in order to become</w:t>
      </w:r>
      <w:r w:rsidR="00676A9C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Christian</w:t>
      </w:r>
      <w:r w:rsidR="00442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first place</w:t>
      </w:r>
      <w:r w:rsidR="00676A9C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Mark 16:16 reads "</w:t>
      </w:r>
      <w:r w:rsidR="00676A9C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He that believeth and is baptized shall be saved; but he that believeth not shall be</w:t>
      </w:r>
      <w:r w:rsidR="00035F9B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 w:rsidR="00035F9B" w:rsidRPr="00035F9B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035F9B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condemn</w:t>
      </w:r>
      <w:r w:rsidR="00676A9C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ed</w:t>
      </w:r>
      <w:r w:rsidR="00035F9B" w:rsidRPr="00035F9B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676A9C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</w:t>
      </w:r>
      <w:r w:rsidR="00676A9C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676A9C" w:rsidRPr="004D4DEC" w:rsidRDefault="00676A9C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A9C" w:rsidRPr="004D4DEC" w:rsidRDefault="00676A9C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But after we become a servant of Jesus</w:t>
      </w:r>
      <w:r w:rsidR="00312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 Christian)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how do we </w:t>
      </w:r>
      <w:r w:rsidR="00442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continue to serve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him </w:t>
      </w:r>
      <w:r w:rsidRPr="004D4DE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profitably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5548A3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Let's look at some passages along those </w:t>
      </w:r>
      <w:proofErr w:type="gramStart"/>
      <w:r w:rsidR="005548A3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lines ...</w:t>
      </w:r>
      <w:proofErr w:type="gramEnd"/>
    </w:p>
    <w:p w:rsidR="005548A3" w:rsidRPr="004D4DEC" w:rsidRDefault="005548A3" w:rsidP="00E8428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0A9A" w:rsidRPr="004D4DEC" w:rsidRDefault="005548A3" w:rsidP="00547A2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Heb 10:24-25 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reads </w:t>
      </w:r>
      <w:r w:rsidR="00547A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547A2E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And let us consider one another to provoke unto love and to good works:  Not forsaking the assembling of ourselves together, as the manner of some is; but exhorting one another: and so much the more, as ye see the day approaching.</w:t>
      </w:r>
      <w:r w:rsidR="00547A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 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first thing we need to do</w:t>
      </w:r>
      <w:r w:rsidR="00547A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a Christian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47A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a profitable servant of the Lord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47A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to attend church services</w:t>
      </w:r>
      <w:r w:rsidR="00035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faithfully</w:t>
      </w:r>
      <w:r w:rsidR="00547A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There we worship God, </w:t>
      </w:r>
      <w:r w:rsidR="009E3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learn H</w:t>
      </w:r>
      <w:r w:rsidR="00547A2E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word, and as this passage teaches - encourage others toward love and good works.  If we are not doing that, we are not being profitable to the cause of Christ like we should be.</w:t>
      </w:r>
    </w:p>
    <w:p w:rsidR="00547A2E" w:rsidRPr="004D4DEC" w:rsidRDefault="00547A2E" w:rsidP="00547A2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A2E" w:rsidRPr="004D4DEC" w:rsidRDefault="00547A2E" w:rsidP="00547A2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Talking </w:t>
      </w:r>
      <w:r w:rsidR="007C09F0"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about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learning from God's word, we should study it daily.  Acts 17:11 says about the Bereans </w:t>
      </w:r>
      <w:r w:rsidR="00450D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These were more noble than those in Thessalonica, in that they received the word with all readiness of mind, and searched the scriptures daily, whether those things were so.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 Studying God's word is how we make sure we a</w:t>
      </w:r>
      <w:r w:rsidR="00442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 on the right path instead of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being led astray by false teachers (Matt 15:14), </w:t>
      </w:r>
      <w:r w:rsidR="00442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Pr="004D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we learn enough to teach others.</w:t>
      </w:r>
    </w:p>
    <w:p w:rsidR="00547A2E" w:rsidRPr="004D4DEC" w:rsidRDefault="00547A2E" w:rsidP="00547A2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A2E" w:rsidRPr="004D4DEC" w:rsidRDefault="007C09F0" w:rsidP="00547A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4DEC">
        <w:rPr>
          <w:rFonts w:ascii="Times New Roman" w:hAnsi="Times New Roman" w:cs="Times New Roman"/>
          <w:sz w:val="24"/>
          <w:szCs w:val="24"/>
        </w:rPr>
        <w:t>That brings us to another very important point about how to be profitable to the cause of Christ.  And that is tr</w:t>
      </w:r>
      <w:r w:rsidR="004D4DEC" w:rsidRPr="004D4DEC">
        <w:rPr>
          <w:rFonts w:ascii="Times New Roman" w:hAnsi="Times New Roman" w:cs="Times New Roman"/>
          <w:sz w:val="24"/>
          <w:szCs w:val="24"/>
        </w:rPr>
        <w:t>ying to persuade the lost to become Christian</w:t>
      </w:r>
      <w:r w:rsidR="009E3808">
        <w:rPr>
          <w:rFonts w:ascii="Times New Roman" w:hAnsi="Times New Roman" w:cs="Times New Roman"/>
          <w:sz w:val="24"/>
          <w:szCs w:val="24"/>
        </w:rPr>
        <w:t>s</w:t>
      </w:r>
      <w:r w:rsidR="004D4DEC" w:rsidRPr="004D4DEC">
        <w:rPr>
          <w:rFonts w:ascii="Times New Roman" w:hAnsi="Times New Roman" w:cs="Times New Roman"/>
          <w:sz w:val="24"/>
          <w:szCs w:val="24"/>
        </w:rPr>
        <w:t xml:space="preserve"> (II </w:t>
      </w:r>
      <w:proofErr w:type="spellStart"/>
      <w:r w:rsidR="004D4DEC" w:rsidRPr="004D4DEC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="004D4DEC" w:rsidRPr="004D4DEC">
        <w:rPr>
          <w:rFonts w:ascii="Times New Roman" w:hAnsi="Times New Roman" w:cs="Times New Roman"/>
          <w:sz w:val="24"/>
          <w:szCs w:val="24"/>
        </w:rPr>
        <w:t xml:space="preserve"> 5:11)</w:t>
      </w:r>
      <w:r w:rsidRPr="004D4DEC">
        <w:rPr>
          <w:rFonts w:ascii="Times New Roman" w:hAnsi="Times New Roman" w:cs="Times New Roman"/>
          <w:sz w:val="24"/>
          <w:szCs w:val="24"/>
        </w:rPr>
        <w:t xml:space="preserve">.  Acts 8:4 says </w:t>
      </w:r>
      <w:r w:rsidR="004D4DEC" w:rsidRPr="004D4DEC">
        <w:rPr>
          <w:rFonts w:ascii="Times New Roman" w:hAnsi="Times New Roman" w:cs="Times New Roman"/>
          <w:sz w:val="24"/>
          <w:szCs w:val="24"/>
        </w:rPr>
        <w:t xml:space="preserve">about </w:t>
      </w:r>
      <w:r w:rsidRPr="004D4DEC">
        <w:rPr>
          <w:rFonts w:ascii="Times New Roman" w:hAnsi="Times New Roman" w:cs="Times New Roman"/>
          <w:sz w:val="24"/>
          <w:szCs w:val="24"/>
        </w:rPr>
        <w:t>the whole church i</w:t>
      </w:r>
      <w:r w:rsidR="00035F9B">
        <w:rPr>
          <w:rFonts w:ascii="Times New Roman" w:hAnsi="Times New Roman" w:cs="Times New Roman"/>
          <w:sz w:val="24"/>
          <w:szCs w:val="24"/>
        </w:rPr>
        <w:t>n that day</w:t>
      </w:r>
      <w:r w:rsidRPr="004D4DEC">
        <w:rPr>
          <w:rFonts w:ascii="Times New Roman" w:hAnsi="Times New Roman" w:cs="Times New Roman"/>
          <w:sz w:val="24"/>
          <w:szCs w:val="24"/>
        </w:rPr>
        <w:t>, that they "</w:t>
      </w:r>
      <w:r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went </w:t>
      </w:r>
      <w:proofErr w:type="spellStart"/>
      <w:r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every where</w:t>
      </w:r>
      <w:proofErr w:type="spellEnd"/>
      <w:r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preaching the word.</w:t>
      </w:r>
      <w:r w:rsidR="009E3808">
        <w:rPr>
          <w:rFonts w:ascii="Times New Roman" w:hAnsi="Times New Roman" w:cs="Times New Roman"/>
          <w:sz w:val="24"/>
          <w:szCs w:val="24"/>
        </w:rPr>
        <w:t>"  How could one say they</w:t>
      </w:r>
      <w:r w:rsidRPr="004D4DEC">
        <w:rPr>
          <w:rFonts w:ascii="Times New Roman" w:hAnsi="Times New Roman" w:cs="Times New Roman"/>
          <w:sz w:val="24"/>
          <w:szCs w:val="24"/>
        </w:rPr>
        <w:t xml:space="preserve"> are profitable to the cause of Christ if they are not out there at least trying to convert others to the Lord?</w:t>
      </w:r>
    </w:p>
    <w:p w:rsidR="00E80A9A" w:rsidRPr="004D4DEC" w:rsidRDefault="00E80A9A" w:rsidP="00E842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6C65" w:rsidRPr="004D4DEC" w:rsidRDefault="004D4DEC" w:rsidP="00E842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DEC">
        <w:rPr>
          <w:rFonts w:ascii="Times New Roman" w:hAnsi="Times New Roman" w:cs="Times New Roman"/>
          <w:sz w:val="24"/>
          <w:szCs w:val="24"/>
        </w:rPr>
        <w:lastRenderedPageBreak/>
        <w:t>One last point.</w:t>
      </w:r>
      <w:proofErr w:type="gramEnd"/>
      <w:r w:rsidRPr="004D4DEC">
        <w:rPr>
          <w:rFonts w:ascii="Times New Roman" w:hAnsi="Times New Roman" w:cs="Times New Roman"/>
          <w:sz w:val="24"/>
          <w:szCs w:val="24"/>
        </w:rPr>
        <w:t xml:space="preserve">  We are not a profitable servant of Christ unless we are abiding in the teaching of Christ - what we believe, teach, and practice must match up with the word of God, the truth</w:t>
      </w:r>
      <w:r w:rsidR="009E3808">
        <w:rPr>
          <w:rFonts w:ascii="Times New Roman" w:hAnsi="Times New Roman" w:cs="Times New Roman"/>
          <w:sz w:val="24"/>
          <w:szCs w:val="24"/>
        </w:rPr>
        <w:t xml:space="preserve"> (John 8:31-32)</w:t>
      </w:r>
      <w:r w:rsidRPr="004D4DEC">
        <w:rPr>
          <w:rFonts w:ascii="Times New Roman" w:hAnsi="Times New Roman" w:cs="Times New Roman"/>
          <w:sz w:val="24"/>
          <w:szCs w:val="24"/>
        </w:rPr>
        <w:t xml:space="preserve">.  </w:t>
      </w:r>
      <w:r w:rsidR="002724D0" w:rsidRPr="004D4DEC">
        <w:rPr>
          <w:rFonts w:ascii="Times New Roman" w:hAnsi="Times New Roman" w:cs="Times New Roman"/>
          <w:sz w:val="24"/>
          <w:szCs w:val="24"/>
        </w:rPr>
        <w:t xml:space="preserve">II John 9 </w:t>
      </w:r>
      <w:r w:rsidRPr="004D4DEC">
        <w:rPr>
          <w:rFonts w:ascii="Times New Roman" w:hAnsi="Times New Roman" w:cs="Times New Roman"/>
          <w:sz w:val="24"/>
          <w:szCs w:val="24"/>
        </w:rPr>
        <w:t xml:space="preserve">confirms this </w:t>
      </w:r>
      <w:r w:rsidR="0044295F">
        <w:rPr>
          <w:rFonts w:ascii="Times New Roman" w:hAnsi="Times New Roman" w:cs="Times New Roman"/>
          <w:sz w:val="24"/>
          <w:szCs w:val="24"/>
        </w:rPr>
        <w:t xml:space="preserve">by saying </w:t>
      </w:r>
      <w:r w:rsidRPr="004D4DEC">
        <w:rPr>
          <w:rFonts w:ascii="Times New Roman" w:hAnsi="Times New Roman" w:cs="Times New Roman"/>
          <w:sz w:val="24"/>
          <w:szCs w:val="24"/>
        </w:rPr>
        <w:t>"</w:t>
      </w:r>
      <w:r w:rsidR="002724D0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Whosoever </w:t>
      </w:r>
      <w:proofErr w:type="spellStart"/>
      <w:r w:rsidR="002724D0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transgresseth</w:t>
      </w:r>
      <w:proofErr w:type="spellEnd"/>
      <w:r w:rsidR="002724D0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, and </w:t>
      </w:r>
      <w:proofErr w:type="spellStart"/>
      <w:r w:rsidR="002724D0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abideth</w:t>
      </w:r>
      <w:proofErr w:type="spellEnd"/>
      <w:r w:rsidR="002724D0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not in the doctrine of Christ, hath not God. He that </w:t>
      </w:r>
      <w:proofErr w:type="spellStart"/>
      <w:r w:rsidR="002724D0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abideth</w:t>
      </w:r>
      <w:proofErr w:type="spellEnd"/>
      <w:r w:rsidR="002724D0" w:rsidRPr="004D4DEC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in the doctrine of Christ, he hath both the Father and the Son.</w:t>
      </w:r>
      <w:r w:rsidRPr="004D4DEC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sectPr w:rsidR="00076C65" w:rsidRPr="004D4DEC" w:rsidSect="00CF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2724D0"/>
    <w:rsid w:val="00035F9B"/>
    <w:rsid w:val="00076C65"/>
    <w:rsid w:val="000F02BE"/>
    <w:rsid w:val="00134439"/>
    <w:rsid w:val="001B1C1C"/>
    <w:rsid w:val="002724D0"/>
    <w:rsid w:val="0029794D"/>
    <w:rsid w:val="00312989"/>
    <w:rsid w:val="003219D0"/>
    <w:rsid w:val="0044295F"/>
    <w:rsid w:val="00450D5B"/>
    <w:rsid w:val="004D4DEC"/>
    <w:rsid w:val="004E7593"/>
    <w:rsid w:val="00522964"/>
    <w:rsid w:val="00547A2E"/>
    <w:rsid w:val="005548A3"/>
    <w:rsid w:val="00587082"/>
    <w:rsid w:val="005A2943"/>
    <w:rsid w:val="005B5803"/>
    <w:rsid w:val="0062761E"/>
    <w:rsid w:val="00676A9C"/>
    <w:rsid w:val="00767F74"/>
    <w:rsid w:val="00774C2D"/>
    <w:rsid w:val="00795624"/>
    <w:rsid w:val="007C09F0"/>
    <w:rsid w:val="00816F74"/>
    <w:rsid w:val="009E3808"/>
    <w:rsid w:val="00A61220"/>
    <w:rsid w:val="00B108C9"/>
    <w:rsid w:val="00B474BF"/>
    <w:rsid w:val="00CD5D3E"/>
    <w:rsid w:val="00CF220B"/>
    <w:rsid w:val="00D13FDB"/>
    <w:rsid w:val="00DF6F6A"/>
    <w:rsid w:val="00E80A9A"/>
    <w:rsid w:val="00E8428F"/>
    <w:rsid w:val="00EC272E"/>
    <w:rsid w:val="00F263CD"/>
    <w:rsid w:val="00F65FCB"/>
    <w:rsid w:val="00F8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1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19D0"/>
  </w:style>
  <w:style w:type="paragraph" w:customStyle="1" w:styleId="PatrickStyle">
    <w:name w:val="PatrickStyle"/>
    <w:basedOn w:val="NoSpacing"/>
    <w:rsid w:val="003219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604</Words>
  <Characters>2669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Thermal Corporation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Ddonahue</dc:creator>
  <cp:lastModifiedBy>User</cp:lastModifiedBy>
  <cp:revision>13</cp:revision>
  <dcterms:created xsi:type="dcterms:W3CDTF">2019-04-03T17:53:00Z</dcterms:created>
  <dcterms:modified xsi:type="dcterms:W3CDTF">2019-08-05T01:04:00Z</dcterms:modified>
</cp:coreProperties>
</file>