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A145E" w:rsidRDefault="005133F0" w:rsidP="00FA145E">
      <w:pPr>
        <w:pStyle w:val="NoSpacing"/>
        <w:jc w:val="center"/>
        <w:rPr>
          <w:rFonts w:cs="Times New Roman"/>
          <w:b/>
          <w:sz w:val="44"/>
          <w:szCs w:val="44"/>
        </w:rPr>
      </w:pPr>
      <w:r w:rsidRPr="00FA145E">
        <w:rPr>
          <w:rFonts w:cs="Times New Roman"/>
          <w:b/>
          <w:sz w:val="44"/>
          <w:szCs w:val="44"/>
        </w:rPr>
        <w:t>Is It Possible For A Christian To Lose His Salvation?</w:t>
      </w:r>
    </w:p>
    <w:p w:rsidR="00424BE8" w:rsidRPr="00FA145E" w:rsidRDefault="00424BE8" w:rsidP="00FA145E">
      <w:pPr>
        <w:pStyle w:val="NoSpacing"/>
        <w:jc w:val="both"/>
        <w:rPr>
          <w:rFonts w:cs="Times New Roman"/>
          <w:szCs w:val="28"/>
        </w:rPr>
      </w:pPr>
    </w:p>
    <w:p w:rsidR="00424BE8" w:rsidRPr="00FA145E" w:rsidRDefault="00424BE8" w:rsidP="00FA145E">
      <w:pPr>
        <w:pStyle w:val="NoSpacing"/>
        <w:jc w:val="both"/>
        <w:rPr>
          <w:rFonts w:cs="Times New Roman"/>
          <w:szCs w:val="28"/>
        </w:rPr>
      </w:pPr>
      <w:r w:rsidRPr="00FA145E">
        <w:rPr>
          <w:rFonts w:cs="Times New Roman"/>
          <w:szCs w:val="28"/>
        </w:rPr>
        <w:t xml:space="preserve">A very controversial question in the religious world </w:t>
      </w:r>
      <w:r w:rsidR="002334C1">
        <w:rPr>
          <w:rFonts w:cs="Times New Roman"/>
          <w:szCs w:val="28"/>
        </w:rPr>
        <w:t xml:space="preserve">(for </w:t>
      </w:r>
      <w:r w:rsidR="005942AD">
        <w:rPr>
          <w:rFonts w:cs="Times New Roman"/>
          <w:szCs w:val="28"/>
        </w:rPr>
        <w:t>a number of</w:t>
      </w:r>
      <w:r w:rsidR="002334C1">
        <w:rPr>
          <w:rFonts w:cs="Times New Roman"/>
          <w:szCs w:val="28"/>
        </w:rPr>
        <w:t xml:space="preserve"> centuries) </w:t>
      </w:r>
      <w:r w:rsidRPr="00FA145E">
        <w:rPr>
          <w:rFonts w:cs="Times New Roman"/>
          <w:szCs w:val="28"/>
        </w:rPr>
        <w:t xml:space="preserve">is whether or </w:t>
      </w:r>
      <w:r w:rsidR="00E814AD">
        <w:rPr>
          <w:rFonts w:cs="Times New Roman"/>
          <w:szCs w:val="28"/>
        </w:rPr>
        <w:t>not it is possible for a C</w:t>
      </w:r>
      <w:r w:rsidRPr="00FA145E">
        <w:rPr>
          <w:rFonts w:cs="Times New Roman"/>
          <w:szCs w:val="28"/>
        </w:rPr>
        <w:t xml:space="preserve">hristian to lose his salvation.  What exactly does the Bible </w:t>
      </w:r>
      <w:r w:rsidR="00E814AD">
        <w:rPr>
          <w:rFonts w:cs="Times New Roman"/>
          <w:szCs w:val="28"/>
        </w:rPr>
        <w:t>say along those lines?</w:t>
      </w:r>
      <w:r w:rsidRPr="00FA145E">
        <w:rPr>
          <w:rFonts w:cs="Times New Roman"/>
          <w:szCs w:val="28"/>
        </w:rPr>
        <w:t xml:space="preserve">  Let’s look at five very clear passages </w:t>
      </w:r>
      <w:r w:rsidR="00E814AD">
        <w:rPr>
          <w:rFonts w:cs="Times New Roman"/>
          <w:szCs w:val="28"/>
        </w:rPr>
        <w:t xml:space="preserve">that </w:t>
      </w:r>
      <w:r w:rsidR="005942AD">
        <w:rPr>
          <w:rFonts w:cs="Times New Roman"/>
          <w:szCs w:val="28"/>
        </w:rPr>
        <w:t xml:space="preserve">directly </w:t>
      </w:r>
      <w:r w:rsidR="00E814AD">
        <w:rPr>
          <w:rFonts w:cs="Times New Roman"/>
          <w:szCs w:val="28"/>
        </w:rPr>
        <w:t>answer the question for us …</w:t>
      </w:r>
    </w:p>
    <w:p w:rsidR="00424BE8" w:rsidRPr="00FA145E" w:rsidRDefault="00424BE8" w:rsidP="00FA145E">
      <w:pPr>
        <w:pStyle w:val="NoSpacing"/>
        <w:jc w:val="both"/>
        <w:rPr>
          <w:rFonts w:cs="Times New Roman"/>
          <w:szCs w:val="28"/>
        </w:rPr>
      </w:pPr>
    </w:p>
    <w:p w:rsidR="00424BE8" w:rsidRPr="00FA145E" w:rsidRDefault="00E814AD" w:rsidP="00FA145E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Gal 5:4 </w:t>
      </w:r>
      <w:r w:rsidR="002837F4" w:rsidRPr="00FA145E">
        <w:rPr>
          <w:rFonts w:cs="Times New Roman"/>
          <w:szCs w:val="28"/>
        </w:rPr>
        <w:t>says “</w:t>
      </w:r>
      <w:r w:rsidR="002837F4" w:rsidRPr="00FA145E">
        <w:rPr>
          <w:rFonts w:cs="Times New Roman"/>
          <w:color w:val="0000FF"/>
          <w:szCs w:val="28"/>
          <w:shd w:val="clear" w:color="auto" w:fill="FFFFFF"/>
        </w:rPr>
        <w:t>Christ is become of no effect unto you, whosoever of you are justified by the law; ye are fallen from grace.</w:t>
      </w:r>
      <w:r w:rsidR="002837F4" w:rsidRPr="00FA145E">
        <w:rPr>
          <w:rFonts w:cs="Times New Roman"/>
          <w:szCs w:val="28"/>
        </w:rPr>
        <w:t>”  Many denominations claim a Christian can’t fall from grace, but this verse says some did.</w:t>
      </w: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  <w:r w:rsidRPr="00FA145E">
        <w:rPr>
          <w:rFonts w:cs="Times New Roman"/>
          <w:szCs w:val="28"/>
        </w:rPr>
        <w:t>Another verse tha</w:t>
      </w:r>
      <w:r w:rsidR="00E814AD">
        <w:rPr>
          <w:rFonts w:cs="Times New Roman"/>
          <w:szCs w:val="28"/>
        </w:rPr>
        <w:t xml:space="preserve">t proves conclusively </w:t>
      </w:r>
      <w:r w:rsidRPr="00FA145E">
        <w:rPr>
          <w:rFonts w:cs="Times New Roman"/>
          <w:szCs w:val="28"/>
        </w:rPr>
        <w:t>“once saved always saved”</w:t>
      </w:r>
      <w:r w:rsidR="002334C1">
        <w:rPr>
          <w:rFonts w:cs="Times New Roman"/>
          <w:szCs w:val="28"/>
        </w:rPr>
        <w:t xml:space="preserve"> </w:t>
      </w:r>
      <w:r w:rsidRPr="00FA145E">
        <w:rPr>
          <w:rFonts w:cs="Times New Roman"/>
          <w:szCs w:val="28"/>
        </w:rPr>
        <w:t>is false is Rev 3:5 which reads “</w:t>
      </w:r>
      <w:r w:rsidRPr="00FA145E">
        <w:rPr>
          <w:rFonts w:cs="Times New Roman"/>
          <w:color w:val="0000FF"/>
          <w:szCs w:val="28"/>
          <w:shd w:val="clear" w:color="auto" w:fill="FFFFFF"/>
        </w:rPr>
        <w:t xml:space="preserve">He that </w:t>
      </w:r>
      <w:proofErr w:type="spellStart"/>
      <w:r w:rsidRPr="00FA145E">
        <w:rPr>
          <w:rFonts w:cs="Times New Roman"/>
          <w:color w:val="0000FF"/>
          <w:szCs w:val="28"/>
          <w:shd w:val="clear" w:color="auto" w:fill="FFFFFF"/>
        </w:rPr>
        <w:t>overcometh</w:t>
      </w:r>
      <w:proofErr w:type="spellEnd"/>
      <w:r w:rsidRPr="00FA145E">
        <w:rPr>
          <w:rFonts w:cs="Times New Roman"/>
          <w:color w:val="0000FF"/>
          <w:szCs w:val="28"/>
          <w:shd w:val="clear" w:color="auto" w:fill="FFFFFF"/>
        </w:rPr>
        <w:t>, the same shall be clothed in white raiment; and I will not blot out his name out of the book of life, but I will confess his name before my Father, and before his angels.</w:t>
      </w:r>
      <w:r w:rsidRPr="00FA145E">
        <w:rPr>
          <w:rFonts w:cs="Times New Roman"/>
          <w:szCs w:val="28"/>
        </w:rPr>
        <w:t>”  The book of life is God’</w:t>
      </w:r>
      <w:r w:rsidR="00E814AD">
        <w:rPr>
          <w:rFonts w:cs="Times New Roman"/>
          <w:szCs w:val="28"/>
        </w:rPr>
        <w:t xml:space="preserve">s list of </w:t>
      </w:r>
      <w:r w:rsidRPr="00FA145E">
        <w:rPr>
          <w:rFonts w:cs="Times New Roman"/>
          <w:szCs w:val="28"/>
        </w:rPr>
        <w:t xml:space="preserve">names of all </w:t>
      </w:r>
      <w:r w:rsidR="005942AD">
        <w:rPr>
          <w:rFonts w:cs="Times New Roman"/>
          <w:szCs w:val="28"/>
        </w:rPr>
        <w:t>the saved</w:t>
      </w:r>
      <w:r w:rsidRPr="00FA145E">
        <w:rPr>
          <w:rFonts w:cs="Times New Roman"/>
          <w:szCs w:val="28"/>
        </w:rPr>
        <w:t xml:space="preserve">.  If your name is in there, but then blotted out, that would mean you were saved, but then lost your salvation.  And that is exactly what Rev 3:5 </w:t>
      </w:r>
      <w:proofErr w:type="gramStart"/>
      <w:r w:rsidR="002334C1">
        <w:rPr>
          <w:rFonts w:cs="Times New Roman"/>
          <w:szCs w:val="28"/>
        </w:rPr>
        <w:t>indicates</w:t>
      </w:r>
      <w:proofErr w:type="gramEnd"/>
      <w:r w:rsidRPr="00FA145E">
        <w:rPr>
          <w:rFonts w:cs="Times New Roman"/>
          <w:szCs w:val="28"/>
        </w:rPr>
        <w:t xml:space="preserve"> happen</w:t>
      </w:r>
      <w:r w:rsidR="00E814AD">
        <w:rPr>
          <w:rFonts w:cs="Times New Roman"/>
          <w:szCs w:val="28"/>
        </w:rPr>
        <w:t>s</w:t>
      </w:r>
      <w:r w:rsidRPr="00FA145E">
        <w:rPr>
          <w:rFonts w:cs="Times New Roman"/>
          <w:szCs w:val="28"/>
        </w:rPr>
        <w:t xml:space="preserve"> to people who don’</w:t>
      </w:r>
      <w:r w:rsidR="002334C1">
        <w:rPr>
          <w:rFonts w:cs="Times New Roman"/>
          <w:szCs w:val="28"/>
        </w:rPr>
        <w:t xml:space="preserve">t </w:t>
      </w:r>
      <w:r w:rsidR="005942AD">
        <w:rPr>
          <w:rFonts w:cs="Times New Roman"/>
          <w:szCs w:val="28"/>
        </w:rPr>
        <w:t>live faithfully</w:t>
      </w:r>
      <w:r w:rsidRPr="00FA145E">
        <w:rPr>
          <w:rFonts w:cs="Times New Roman"/>
          <w:szCs w:val="28"/>
        </w:rPr>
        <w:t>.  There is just no way around it.</w:t>
      </w:r>
    </w:p>
    <w:p w:rsidR="002837F4" w:rsidRPr="00FA145E" w:rsidRDefault="002837F4" w:rsidP="00FA145E">
      <w:pPr>
        <w:pStyle w:val="NoSpacing"/>
        <w:jc w:val="both"/>
        <w:rPr>
          <w:rFonts w:cs="Times New Roman"/>
          <w:szCs w:val="28"/>
        </w:rPr>
      </w:pPr>
    </w:p>
    <w:p w:rsidR="002837F4" w:rsidRPr="00FA145E" w:rsidRDefault="00E814AD" w:rsidP="00FA145E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Heb 3:12 say</w:t>
      </w:r>
      <w:r w:rsidR="002837F4" w:rsidRPr="00FA145E">
        <w:rPr>
          <w:rFonts w:cs="Times New Roman"/>
          <w:szCs w:val="28"/>
        </w:rPr>
        <w:t>s “</w:t>
      </w:r>
      <w:r w:rsidR="002837F4" w:rsidRPr="00FA145E">
        <w:rPr>
          <w:rFonts w:cs="Times New Roman"/>
          <w:color w:val="0000FF"/>
          <w:szCs w:val="28"/>
        </w:rPr>
        <w:t>Take heed, brethren, lest there be in any of you an evil heart of unbelief, in departing from the living God.</w:t>
      </w:r>
      <w:r w:rsidR="002837F4" w:rsidRPr="00FA145E">
        <w:rPr>
          <w:rFonts w:cs="Times New Roman"/>
          <w:szCs w:val="28"/>
        </w:rPr>
        <w:t xml:space="preserve">”  Many say a </w:t>
      </w:r>
      <w:r w:rsidR="002837F4" w:rsidRPr="002334C1">
        <w:rPr>
          <w:rFonts w:cs="Times New Roman"/>
          <w:szCs w:val="28"/>
          <w:u w:val="single"/>
        </w:rPr>
        <w:t>true</w:t>
      </w:r>
      <w:r w:rsidR="002837F4" w:rsidRPr="00FA145E">
        <w:rPr>
          <w:rFonts w:cs="Times New Roman"/>
          <w:szCs w:val="28"/>
        </w:rPr>
        <w:t xml:space="preserve"> believer would never depart from the faith, but this passage makes it quite clear that is </w:t>
      </w:r>
      <w:r>
        <w:rPr>
          <w:rFonts w:cs="Times New Roman"/>
          <w:szCs w:val="28"/>
        </w:rPr>
        <w:t xml:space="preserve">very </w:t>
      </w:r>
      <w:r w:rsidR="002837F4" w:rsidRPr="00FA145E">
        <w:rPr>
          <w:rFonts w:cs="Times New Roman"/>
          <w:szCs w:val="28"/>
        </w:rPr>
        <w:t xml:space="preserve">possible, and verse 14 adds </w:t>
      </w:r>
      <w:r w:rsidR="00A25C63" w:rsidRPr="00FA145E">
        <w:rPr>
          <w:rFonts w:cs="Times New Roman"/>
          <w:szCs w:val="28"/>
        </w:rPr>
        <w:t>that we are “</w:t>
      </w:r>
      <w:r w:rsidR="00A25C63" w:rsidRPr="00FA145E">
        <w:rPr>
          <w:rFonts w:cs="Times New Roman"/>
          <w:color w:val="0000FF"/>
          <w:szCs w:val="28"/>
        </w:rPr>
        <w:t>partakers of Christ</w:t>
      </w:r>
      <w:r w:rsidR="00A25C63" w:rsidRPr="00FA145E">
        <w:rPr>
          <w:rFonts w:cs="Times New Roman"/>
          <w:szCs w:val="28"/>
        </w:rPr>
        <w:t>” only “</w:t>
      </w:r>
      <w:r w:rsidR="00A25C63" w:rsidRPr="00FA145E">
        <w:rPr>
          <w:rFonts w:cs="Times New Roman"/>
          <w:color w:val="0000FF"/>
          <w:szCs w:val="28"/>
        </w:rPr>
        <w:t xml:space="preserve">if we hold … </w:t>
      </w:r>
      <w:proofErr w:type="spellStart"/>
      <w:r w:rsidR="00A25C63" w:rsidRPr="00FA145E">
        <w:rPr>
          <w:rFonts w:cs="Times New Roman"/>
          <w:color w:val="0000FF"/>
          <w:szCs w:val="28"/>
        </w:rPr>
        <w:t>stedfast</w:t>
      </w:r>
      <w:proofErr w:type="spellEnd"/>
      <w:r w:rsidR="00A25C63" w:rsidRPr="00FA145E">
        <w:rPr>
          <w:rFonts w:cs="Times New Roman"/>
          <w:color w:val="0000FF"/>
          <w:szCs w:val="28"/>
        </w:rPr>
        <w:t xml:space="preserve"> unto the end.</w:t>
      </w:r>
      <w:r w:rsidR="00A25C63" w:rsidRPr="00FA145E">
        <w:rPr>
          <w:rFonts w:cs="Times New Roman"/>
          <w:szCs w:val="28"/>
        </w:rPr>
        <w:t>”</w:t>
      </w: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</w:p>
    <w:p w:rsidR="001A3822" w:rsidRPr="00E814AD" w:rsidRDefault="001A3822" w:rsidP="00FA14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A145E">
        <w:rPr>
          <w:sz w:val="28"/>
          <w:szCs w:val="28"/>
        </w:rPr>
        <w:t>The fourth passage I would like to notice is II Pet 2:20-22 “</w:t>
      </w:r>
      <w:r w:rsidRPr="00FA145E">
        <w:rPr>
          <w:rStyle w:val="text"/>
          <w:color w:val="0000FF"/>
          <w:sz w:val="28"/>
          <w:szCs w:val="28"/>
        </w:rPr>
        <w:t xml:space="preserve">For if after they have escaped the pollutions of the world through the knowledge of the Lord and </w:t>
      </w:r>
      <w:proofErr w:type="spellStart"/>
      <w:r w:rsidRPr="00FA145E">
        <w:rPr>
          <w:rStyle w:val="text"/>
          <w:color w:val="0000FF"/>
          <w:sz w:val="28"/>
          <w:szCs w:val="28"/>
        </w:rPr>
        <w:t>Saviour</w:t>
      </w:r>
      <w:proofErr w:type="spellEnd"/>
      <w:r w:rsidRPr="00FA145E">
        <w:rPr>
          <w:rStyle w:val="text"/>
          <w:color w:val="0000FF"/>
          <w:sz w:val="28"/>
          <w:szCs w:val="28"/>
        </w:rPr>
        <w:t xml:space="preserve"> Jesus Christ, they are again entangled therein, and overcome, the latter end is worse with them than the beginning.</w:t>
      </w:r>
      <w:r w:rsidRPr="00FA145E">
        <w:rPr>
          <w:color w:val="0000FF"/>
          <w:sz w:val="28"/>
          <w:szCs w:val="28"/>
        </w:rPr>
        <w:t xml:space="preserve">  </w:t>
      </w:r>
      <w:r w:rsidRPr="00FA145E">
        <w:rPr>
          <w:rStyle w:val="text"/>
          <w:color w:val="0000FF"/>
          <w:sz w:val="28"/>
          <w:szCs w:val="28"/>
        </w:rPr>
        <w:t xml:space="preserve">For it had been better for them not to have known the way of righteousness, </w:t>
      </w:r>
      <w:proofErr w:type="spellStart"/>
      <w:r w:rsidRPr="00FA145E">
        <w:rPr>
          <w:rStyle w:val="text"/>
          <w:color w:val="0000FF"/>
          <w:sz w:val="28"/>
          <w:szCs w:val="28"/>
        </w:rPr>
        <w:t>than</w:t>
      </w:r>
      <w:proofErr w:type="spellEnd"/>
      <w:r w:rsidRPr="00FA145E">
        <w:rPr>
          <w:rStyle w:val="text"/>
          <w:color w:val="0000FF"/>
          <w:sz w:val="28"/>
          <w:szCs w:val="28"/>
        </w:rPr>
        <w:t>, after they have known it, to turn from the holy commandment delivered unto them.</w:t>
      </w:r>
      <w:r w:rsidRPr="00FA145E">
        <w:rPr>
          <w:sz w:val="28"/>
          <w:szCs w:val="28"/>
        </w:rPr>
        <w:t xml:space="preserve"> </w:t>
      </w:r>
      <w:r w:rsidR="002334C1">
        <w:rPr>
          <w:sz w:val="28"/>
          <w:szCs w:val="28"/>
        </w:rPr>
        <w:t xml:space="preserve"> </w:t>
      </w:r>
      <w:r w:rsidRPr="00FA145E">
        <w:rPr>
          <w:sz w:val="28"/>
          <w:szCs w:val="28"/>
        </w:rPr>
        <w:t xml:space="preserve">This text is talking about one who has escaped the sins of the world through Christ – a Christian.  If that person falls back into </w:t>
      </w:r>
      <w:r w:rsidR="00E814AD">
        <w:rPr>
          <w:sz w:val="28"/>
          <w:szCs w:val="28"/>
        </w:rPr>
        <w:t>the sins of the world, this</w:t>
      </w:r>
      <w:r w:rsidRPr="00FA145E">
        <w:rPr>
          <w:sz w:val="28"/>
          <w:szCs w:val="28"/>
        </w:rPr>
        <w:t xml:space="preserve"> says it is worse for him than if he had never become a Christian to begin with.  And a person that is worse off spiritually than a non-Christian is certainly not saved </w:t>
      </w:r>
      <w:r w:rsidRPr="00E814AD">
        <w:rPr>
          <w:sz w:val="28"/>
          <w:szCs w:val="28"/>
        </w:rPr>
        <w:t>anymore.</w:t>
      </w:r>
    </w:p>
    <w:p w:rsidR="001A3822" w:rsidRPr="00E814AD" w:rsidRDefault="001A3822" w:rsidP="00FA145E">
      <w:pPr>
        <w:pStyle w:val="NoSpacing"/>
        <w:jc w:val="both"/>
        <w:rPr>
          <w:rFonts w:cs="Times New Roman"/>
          <w:szCs w:val="28"/>
        </w:rPr>
      </w:pPr>
    </w:p>
    <w:p w:rsidR="001A3822" w:rsidRPr="00FA145E" w:rsidRDefault="001A3822" w:rsidP="00FA145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E814AD">
        <w:rPr>
          <w:sz w:val="28"/>
          <w:szCs w:val="28"/>
        </w:rPr>
        <w:t>And then James 5</w:t>
      </w:r>
      <w:r w:rsidRPr="00FA145E">
        <w:rPr>
          <w:sz w:val="28"/>
          <w:szCs w:val="28"/>
        </w:rPr>
        <w:t>:19-20 – “</w:t>
      </w:r>
      <w:r w:rsidRPr="00FA145E">
        <w:rPr>
          <w:rStyle w:val="text"/>
          <w:color w:val="0000FF"/>
          <w:sz w:val="28"/>
          <w:szCs w:val="28"/>
        </w:rPr>
        <w:t>Brethren, if any of you do err from the truth, and one convert him;</w:t>
      </w:r>
      <w:r w:rsidRPr="00FA145E">
        <w:rPr>
          <w:color w:val="0000FF"/>
          <w:sz w:val="28"/>
          <w:szCs w:val="28"/>
        </w:rPr>
        <w:t xml:space="preserve">  </w:t>
      </w:r>
      <w:r w:rsidRPr="00FA145E">
        <w:rPr>
          <w:rStyle w:val="text"/>
          <w:color w:val="0000FF"/>
          <w:sz w:val="28"/>
          <w:szCs w:val="28"/>
        </w:rPr>
        <w:t xml:space="preserve">Let him know, that he which </w:t>
      </w:r>
      <w:proofErr w:type="spellStart"/>
      <w:r w:rsidRPr="00FA145E">
        <w:rPr>
          <w:rStyle w:val="text"/>
          <w:color w:val="0000FF"/>
          <w:sz w:val="28"/>
          <w:szCs w:val="28"/>
        </w:rPr>
        <w:t>converteth</w:t>
      </w:r>
      <w:proofErr w:type="spellEnd"/>
      <w:r w:rsidRPr="00FA145E">
        <w:rPr>
          <w:rStyle w:val="text"/>
          <w:color w:val="0000FF"/>
          <w:sz w:val="28"/>
          <w:szCs w:val="28"/>
        </w:rPr>
        <w:t xml:space="preserve"> the sinner from the error of his way shall save a soul from death, and shall hide a multitude of sins.</w:t>
      </w:r>
      <w:r w:rsidRPr="00FA145E">
        <w:rPr>
          <w:sz w:val="28"/>
          <w:szCs w:val="28"/>
        </w:rPr>
        <w:t>”  That text is talking about “brethren</w:t>
      </w:r>
      <w:r w:rsidR="002334C1">
        <w:rPr>
          <w:sz w:val="28"/>
          <w:szCs w:val="28"/>
        </w:rPr>
        <w:t>,</w:t>
      </w:r>
      <w:r w:rsidRPr="00FA145E">
        <w:rPr>
          <w:sz w:val="28"/>
          <w:szCs w:val="28"/>
        </w:rPr>
        <w:t>” meaning Christian</w:t>
      </w:r>
      <w:r w:rsidR="00E814AD">
        <w:rPr>
          <w:sz w:val="28"/>
          <w:szCs w:val="28"/>
        </w:rPr>
        <w:t>s</w:t>
      </w:r>
      <w:r w:rsidRPr="00FA145E">
        <w:rPr>
          <w:sz w:val="28"/>
          <w:szCs w:val="28"/>
        </w:rPr>
        <w:t xml:space="preserve">, and it says if any brethren </w:t>
      </w:r>
      <w:r w:rsidR="00E814AD">
        <w:rPr>
          <w:sz w:val="28"/>
          <w:szCs w:val="28"/>
        </w:rPr>
        <w:t xml:space="preserve">err </w:t>
      </w:r>
      <w:r w:rsidRPr="00FA145E">
        <w:rPr>
          <w:sz w:val="28"/>
          <w:szCs w:val="28"/>
        </w:rPr>
        <w:t>from the truth and we are</w:t>
      </w:r>
      <w:r w:rsidR="002334C1">
        <w:rPr>
          <w:sz w:val="28"/>
          <w:szCs w:val="28"/>
        </w:rPr>
        <w:t xml:space="preserve"> able to win them back, we save</w:t>
      </w:r>
      <w:r w:rsidR="005942AD">
        <w:rPr>
          <w:sz w:val="28"/>
          <w:szCs w:val="28"/>
        </w:rPr>
        <w:t xml:space="preserve"> a soul from death.  That implies</w:t>
      </w:r>
      <w:r w:rsidRPr="00FA145E">
        <w:rPr>
          <w:sz w:val="28"/>
          <w:szCs w:val="28"/>
        </w:rPr>
        <w:t xml:space="preserve"> if they are not won back, their soul would die (be lost forever).</w:t>
      </w:r>
      <w:r w:rsidR="005942AD">
        <w:rPr>
          <w:sz w:val="28"/>
          <w:szCs w:val="28"/>
        </w:rPr>
        <w:t xml:space="preserve">  A clear instance of o</w:t>
      </w:r>
      <w:r w:rsidR="002334C1">
        <w:rPr>
          <w:sz w:val="28"/>
          <w:szCs w:val="28"/>
        </w:rPr>
        <w:t>nce saved, but not always saved.</w:t>
      </w: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  <w:r w:rsidRPr="00FA145E">
        <w:rPr>
          <w:rFonts w:cs="Times New Roman"/>
          <w:szCs w:val="28"/>
        </w:rPr>
        <w:lastRenderedPageBreak/>
        <w:t xml:space="preserve">I think the “once saved always saved” doctrine is a good example of “wishful thinking” </w:t>
      </w:r>
      <w:r w:rsidR="00FA145E" w:rsidRPr="00FA145E">
        <w:rPr>
          <w:rFonts w:cs="Times New Roman"/>
          <w:szCs w:val="28"/>
        </w:rPr>
        <w:t>–</w:t>
      </w:r>
      <w:r w:rsidRPr="00FA145E">
        <w:rPr>
          <w:rFonts w:cs="Times New Roman"/>
          <w:szCs w:val="28"/>
        </w:rPr>
        <w:t xml:space="preserve"> </w:t>
      </w:r>
      <w:r w:rsidR="00FA145E" w:rsidRPr="00FA145E">
        <w:rPr>
          <w:rFonts w:cs="Times New Roman"/>
          <w:szCs w:val="28"/>
        </w:rPr>
        <w:t xml:space="preserve">people </w:t>
      </w:r>
      <w:r w:rsidRPr="00FA145E">
        <w:rPr>
          <w:rFonts w:cs="Times New Roman"/>
          <w:szCs w:val="28"/>
        </w:rPr>
        <w:t xml:space="preserve">teaching </w:t>
      </w:r>
      <w:r w:rsidR="00FA145E" w:rsidRPr="00FA145E">
        <w:rPr>
          <w:rFonts w:cs="Times New Roman"/>
          <w:szCs w:val="28"/>
        </w:rPr>
        <w:t xml:space="preserve">and believing </w:t>
      </w:r>
      <w:r w:rsidRPr="00FA145E">
        <w:rPr>
          <w:rFonts w:cs="Times New Roman"/>
          <w:szCs w:val="28"/>
        </w:rPr>
        <w:t xml:space="preserve">what they want to be true instead of what </w:t>
      </w:r>
      <w:r w:rsidR="005942AD">
        <w:rPr>
          <w:rFonts w:cs="Times New Roman"/>
          <w:szCs w:val="28"/>
        </w:rPr>
        <w:t xml:space="preserve">the Bible says </w:t>
      </w:r>
      <w:r w:rsidRPr="00FA145E">
        <w:rPr>
          <w:rFonts w:cs="Times New Roman"/>
          <w:szCs w:val="28"/>
        </w:rPr>
        <w:t>is true.</w:t>
      </w: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</w:p>
    <w:p w:rsidR="001A3822" w:rsidRPr="00FA145E" w:rsidRDefault="001A3822" w:rsidP="00FA145E">
      <w:pPr>
        <w:pStyle w:val="NoSpacing"/>
        <w:jc w:val="both"/>
        <w:rPr>
          <w:rFonts w:cs="Times New Roman"/>
          <w:szCs w:val="28"/>
        </w:rPr>
      </w:pPr>
      <w:r w:rsidRPr="00FA145E">
        <w:rPr>
          <w:rFonts w:cs="Times New Roman"/>
          <w:szCs w:val="28"/>
        </w:rPr>
        <w:t xml:space="preserve">Baptist preacher Vernon Barr </w:t>
      </w:r>
      <w:r w:rsidR="00E814AD">
        <w:rPr>
          <w:rFonts w:cs="Times New Roman"/>
          <w:szCs w:val="28"/>
        </w:rPr>
        <w:t xml:space="preserve">once </w:t>
      </w:r>
      <w:r w:rsidRPr="00FA145E">
        <w:rPr>
          <w:rFonts w:cs="Times New Roman"/>
          <w:szCs w:val="28"/>
        </w:rPr>
        <w:t>said “Baptists teach that a child of God can do anything he wants to and go to heav</w:t>
      </w:r>
      <w:r w:rsidR="00FA145E" w:rsidRPr="00FA145E">
        <w:rPr>
          <w:rFonts w:cs="Times New Roman"/>
          <w:szCs w:val="28"/>
        </w:rPr>
        <w:t>en anyhow.”  How are many of Mr. Barr’s</w:t>
      </w:r>
      <w:r w:rsidRPr="00FA145E">
        <w:rPr>
          <w:rFonts w:cs="Times New Roman"/>
          <w:szCs w:val="28"/>
        </w:rPr>
        <w:t xml:space="preserve"> listeners likely to live?</w:t>
      </w:r>
      <w:r w:rsidR="00FA145E" w:rsidRPr="00FA145E">
        <w:rPr>
          <w:rFonts w:cs="Times New Roman"/>
          <w:szCs w:val="28"/>
        </w:rPr>
        <w:t xml:space="preserve">  That is what makes this doctrine so dangerous.</w:t>
      </w:r>
    </w:p>
    <w:sectPr w:rsidR="001A3822" w:rsidRPr="00FA145E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3F0"/>
    <w:rsid w:val="00016C48"/>
    <w:rsid w:val="000D1AEA"/>
    <w:rsid w:val="00133056"/>
    <w:rsid w:val="00153614"/>
    <w:rsid w:val="001A3822"/>
    <w:rsid w:val="001A4A68"/>
    <w:rsid w:val="002334C1"/>
    <w:rsid w:val="002837F4"/>
    <w:rsid w:val="003632A0"/>
    <w:rsid w:val="00424BE8"/>
    <w:rsid w:val="00452540"/>
    <w:rsid w:val="0050461C"/>
    <w:rsid w:val="005133F0"/>
    <w:rsid w:val="00526D4C"/>
    <w:rsid w:val="0053333F"/>
    <w:rsid w:val="00545C23"/>
    <w:rsid w:val="005942AD"/>
    <w:rsid w:val="006A5339"/>
    <w:rsid w:val="006B0A04"/>
    <w:rsid w:val="006B3CE1"/>
    <w:rsid w:val="007E61C6"/>
    <w:rsid w:val="007F3FDC"/>
    <w:rsid w:val="0084156F"/>
    <w:rsid w:val="009C6216"/>
    <w:rsid w:val="00A25C63"/>
    <w:rsid w:val="00A85B70"/>
    <w:rsid w:val="00AF1566"/>
    <w:rsid w:val="00B573D0"/>
    <w:rsid w:val="00B57F16"/>
    <w:rsid w:val="00B858EF"/>
    <w:rsid w:val="00E634DF"/>
    <w:rsid w:val="00E814AD"/>
    <w:rsid w:val="00FA145E"/>
    <w:rsid w:val="00FC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A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596</Words>
  <Characters>2605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2017-04-25T22:24:00Z</dcterms:created>
  <dcterms:modified xsi:type="dcterms:W3CDTF">2017-04-29T15:02:00Z</dcterms:modified>
</cp:coreProperties>
</file>