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33276E" w:rsidRDefault="00DC14EC" w:rsidP="007119CB">
      <w:pPr>
        <w:pStyle w:val="NoSpacing"/>
        <w:jc w:val="center"/>
        <w:rPr>
          <w:rFonts w:cs="Times New Roman"/>
          <w:b/>
          <w:sz w:val="48"/>
          <w:szCs w:val="48"/>
        </w:rPr>
      </w:pPr>
      <w:r w:rsidRPr="0033276E">
        <w:rPr>
          <w:rFonts w:cs="Times New Roman"/>
          <w:b/>
          <w:sz w:val="48"/>
          <w:szCs w:val="48"/>
        </w:rPr>
        <w:t xml:space="preserve">Quotes </w:t>
      </w:r>
      <w:proofErr w:type="gramStart"/>
      <w:r w:rsidRPr="0033276E">
        <w:rPr>
          <w:rFonts w:cs="Times New Roman"/>
          <w:b/>
          <w:sz w:val="48"/>
          <w:szCs w:val="48"/>
        </w:rPr>
        <w:t>From</w:t>
      </w:r>
      <w:proofErr w:type="gramEnd"/>
      <w:r w:rsidRPr="0033276E">
        <w:rPr>
          <w:rFonts w:cs="Times New Roman"/>
          <w:b/>
          <w:sz w:val="48"/>
          <w:szCs w:val="48"/>
        </w:rPr>
        <w:t xml:space="preserve"> A Doctor Of Theology</w:t>
      </w:r>
    </w:p>
    <w:p w:rsidR="00613B64" w:rsidRPr="00131C28" w:rsidRDefault="00613B64" w:rsidP="00131C28">
      <w:pPr>
        <w:pStyle w:val="NoSpacing"/>
        <w:jc w:val="both"/>
        <w:rPr>
          <w:rFonts w:cs="Times New Roman"/>
          <w:sz w:val="24"/>
          <w:szCs w:val="24"/>
        </w:rPr>
      </w:pPr>
    </w:p>
    <w:p w:rsidR="00613B64" w:rsidRPr="00131C28" w:rsidRDefault="00DC14EC" w:rsidP="00131C28">
      <w:pPr>
        <w:pStyle w:val="NoSpacing"/>
        <w:jc w:val="both"/>
        <w:rPr>
          <w:rFonts w:cs="Times New Roman"/>
          <w:sz w:val="24"/>
          <w:szCs w:val="24"/>
        </w:rPr>
      </w:pPr>
      <w:proofErr w:type="gramStart"/>
      <w:r w:rsidRPr="00131C28">
        <w:rPr>
          <w:rFonts w:cs="Times New Roman"/>
          <w:sz w:val="24"/>
          <w:szCs w:val="24"/>
        </w:rPr>
        <w:t>the</w:t>
      </w:r>
      <w:proofErr w:type="gramEnd"/>
      <w:r w:rsidRPr="00131C28">
        <w:rPr>
          <w:rFonts w:cs="Times New Roman"/>
          <w:sz w:val="24"/>
          <w:szCs w:val="24"/>
        </w:rPr>
        <w:t xml:space="preserve"> three </w:t>
      </w:r>
      <w:r w:rsidR="00613B64" w:rsidRPr="00131C28">
        <w:rPr>
          <w:rFonts w:cs="Times New Roman"/>
          <w:sz w:val="24"/>
          <w:szCs w:val="24"/>
        </w:rPr>
        <w:t xml:space="preserve">quotes </w:t>
      </w:r>
      <w:r w:rsidRPr="00131C28">
        <w:rPr>
          <w:rFonts w:cs="Times New Roman"/>
          <w:sz w:val="24"/>
          <w:szCs w:val="24"/>
        </w:rPr>
        <w:t>reviewed were sent to me via email by</w:t>
      </w:r>
      <w:r w:rsidR="00613B64" w:rsidRPr="00131C28">
        <w:rPr>
          <w:rFonts w:cs="Times New Roman"/>
          <w:sz w:val="24"/>
          <w:szCs w:val="24"/>
        </w:rPr>
        <w:t xml:space="preserve"> Dr. Richard Jackson, a Doctor in Theology</w:t>
      </w:r>
    </w:p>
    <w:p w:rsidR="00512566" w:rsidRPr="00131C28" w:rsidRDefault="00512566" w:rsidP="00131C28">
      <w:pPr>
        <w:pStyle w:val="NoSpacing"/>
        <w:jc w:val="both"/>
        <w:rPr>
          <w:rFonts w:cs="Times New Roman"/>
          <w:sz w:val="24"/>
          <w:szCs w:val="24"/>
        </w:rPr>
      </w:pPr>
    </w:p>
    <w:p w:rsidR="00512566" w:rsidRPr="00131C28" w:rsidRDefault="00512566" w:rsidP="00131C28">
      <w:pPr>
        <w:jc w:val="both"/>
        <w:rPr>
          <w:rFonts w:ascii="Times New Roman" w:hAnsi="Times New Roman" w:cs="Times New Roman"/>
          <w:sz w:val="24"/>
          <w:szCs w:val="24"/>
        </w:rPr>
      </w:pPr>
      <w:r w:rsidRPr="00131C28">
        <w:rPr>
          <w:rFonts w:ascii="Times New Roman" w:hAnsi="Times New Roman" w:cs="Times New Roman"/>
          <w:sz w:val="24"/>
          <w:szCs w:val="24"/>
        </w:rPr>
        <w:t>12-12-2018 – “</w:t>
      </w:r>
      <w:r w:rsidRPr="00131C28">
        <w:rPr>
          <w:rFonts w:ascii="Times New Roman" w:hAnsi="Times New Roman" w:cs="Times New Roman"/>
          <w:color w:val="FF0000"/>
          <w:sz w:val="24"/>
          <w:szCs w:val="24"/>
        </w:rPr>
        <w:t>Given the impediments to 'belief of the gospel' during this age, where is the justice for this if all opportunity stops at death? Where are we clearly told that the grave ends all opportunity for real repentance?</w:t>
      </w:r>
      <w:r w:rsidRPr="00131C28">
        <w:rPr>
          <w:rFonts w:ascii="Times New Roman" w:hAnsi="Times New Roman" w:cs="Times New Roman"/>
          <w:sz w:val="24"/>
          <w:szCs w:val="24"/>
        </w:rPr>
        <w:t>”</w:t>
      </w:r>
    </w:p>
    <w:p w:rsidR="0033276E" w:rsidRPr="0033276E" w:rsidRDefault="0017207C" w:rsidP="0033276E">
      <w:pPr>
        <w:pStyle w:val="ListParagraph"/>
        <w:numPr>
          <w:ilvl w:val="0"/>
          <w:numId w:val="1"/>
        </w:numPr>
        <w:ind w:left="180" w:hanging="180"/>
        <w:jc w:val="both"/>
        <w:rPr>
          <w:rFonts w:ascii="Times New Roman" w:hAnsi="Times New Roman" w:cs="Times New Roman"/>
          <w:color w:val="0000FF"/>
          <w:sz w:val="24"/>
          <w:szCs w:val="24"/>
        </w:rPr>
      </w:pPr>
      <w:r w:rsidRPr="0033276E">
        <w:rPr>
          <w:rFonts w:ascii="Times New Roman" w:hAnsi="Times New Roman" w:cs="Times New Roman"/>
          <w:sz w:val="24"/>
          <w:szCs w:val="24"/>
        </w:rPr>
        <w:t xml:space="preserve">Rev 14:13 </w:t>
      </w:r>
      <w:r w:rsidRPr="0033276E">
        <w:rPr>
          <w:rFonts w:ascii="Times New Roman" w:hAnsi="Times New Roman" w:cs="Times New Roman"/>
          <w:color w:val="0000FF"/>
          <w:sz w:val="24"/>
          <w:szCs w:val="24"/>
          <w:shd w:val="clear" w:color="auto" w:fill="FFFFFF"/>
        </w:rPr>
        <w:t xml:space="preserve">And I heard a voice from heaven saying unto me, Write, Blessed are the dead </w:t>
      </w:r>
      <w:proofErr w:type="gramStart"/>
      <w:r w:rsidRPr="0033276E">
        <w:rPr>
          <w:rFonts w:ascii="Times New Roman" w:hAnsi="Times New Roman" w:cs="Times New Roman"/>
          <w:color w:val="0000FF"/>
          <w:sz w:val="24"/>
          <w:szCs w:val="24"/>
          <w:shd w:val="clear" w:color="auto" w:fill="FFFFFF"/>
        </w:rPr>
        <w:t>which</w:t>
      </w:r>
      <w:proofErr w:type="gramEnd"/>
      <w:r w:rsidRPr="0033276E">
        <w:rPr>
          <w:rFonts w:ascii="Times New Roman" w:hAnsi="Times New Roman" w:cs="Times New Roman"/>
          <w:color w:val="0000FF"/>
          <w:sz w:val="24"/>
          <w:szCs w:val="24"/>
          <w:shd w:val="clear" w:color="auto" w:fill="FFFFFF"/>
        </w:rPr>
        <w:t xml:space="preserve"> die in the Lord from henceforth: Yea, saith the Spirit, that they may rest from their </w:t>
      </w:r>
      <w:proofErr w:type="spellStart"/>
      <w:r w:rsidRPr="0033276E">
        <w:rPr>
          <w:rFonts w:ascii="Times New Roman" w:hAnsi="Times New Roman" w:cs="Times New Roman"/>
          <w:color w:val="0000FF"/>
          <w:sz w:val="24"/>
          <w:szCs w:val="24"/>
          <w:shd w:val="clear" w:color="auto" w:fill="FFFFFF"/>
        </w:rPr>
        <w:t>labours</w:t>
      </w:r>
      <w:proofErr w:type="spellEnd"/>
      <w:r w:rsidRPr="0033276E">
        <w:rPr>
          <w:rFonts w:ascii="Times New Roman" w:hAnsi="Times New Roman" w:cs="Times New Roman"/>
          <w:color w:val="0000FF"/>
          <w:sz w:val="24"/>
          <w:szCs w:val="24"/>
          <w:shd w:val="clear" w:color="auto" w:fill="FFFFFF"/>
        </w:rPr>
        <w:t>; and their works do follow them.</w:t>
      </w:r>
    </w:p>
    <w:p w:rsidR="0033276E" w:rsidRPr="0033276E" w:rsidRDefault="0017207C" w:rsidP="0033276E">
      <w:pPr>
        <w:pStyle w:val="ListParagraph"/>
        <w:numPr>
          <w:ilvl w:val="0"/>
          <w:numId w:val="1"/>
        </w:numPr>
        <w:ind w:left="180" w:hanging="180"/>
        <w:jc w:val="both"/>
        <w:rPr>
          <w:rFonts w:ascii="Times New Roman" w:hAnsi="Times New Roman" w:cs="Times New Roman"/>
          <w:color w:val="0000FF"/>
          <w:sz w:val="24"/>
          <w:szCs w:val="24"/>
        </w:rPr>
      </w:pPr>
      <w:r w:rsidRPr="0033276E">
        <w:rPr>
          <w:rFonts w:ascii="Times New Roman" w:hAnsi="Times New Roman" w:cs="Times New Roman"/>
          <w:sz w:val="24"/>
          <w:szCs w:val="24"/>
        </w:rPr>
        <w:t xml:space="preserve">Heb 9:27 </w:t>
      </w:r>
      <w:r w:rsidRPr="0033276E">
        <w:rPr>
          <w:rFonts w:ascii="Times New Roman" w:hAnsi="Times New Roman" w:cs="Times New Roman"/>
          <w:color w:val="0000FF"/>
          <w:sz w:val="24"/>
          <w:szCs w:val="24"/>
          <w:shd w:val="clear" w:color="auto" w:fill="FFFFFF"/>
        </w:rPr>
        <w:t>And as it is appointed unto men once to die, but after this the judgment:</w:t>
      </w:r>
    </w:p>
    <w:p w:rsidR="00613B64" w:rsidRPr="0033276E" w:rsidRDefault="0017207C" w:rsidP="0033276E">
      <w:pPr>
        <w:pStyle w:val="ListParagraph"/>
        <w:numPr>
          <w:ilvl w:val="0"/>
          <w:numId w:val="1"/>
        </w:numPr>
        <w:ind w:left="180" w:hanging="180"/>
        <w:jc w:val="both"/>
        <w:rPr>
          <w:rFonts w:ascii="Times New Roman" w:hAnsi="Times New Roman" w:cs="Times New Roman"/>
          <w:color w:val="0000FF"/>
          <w:sz w:val="24"/>
          <w:szCs w:val="24"/>
        </w:rPr>
      </w:pPr>
      <w:r w:rsidRPr="0033276E">
        <w:rPr>
          <w:rFonts w:ascii="Times New Roman" w:hAnsi="Times New Roman" w:cs="Times New Roman"/>
          <w:sz w:val="24"/>
          <w:szCs w:val="24"/>
        </w:rPr>
        <w:t xml:space="preserve">II </w:t>
      </w:r>
      <w:proofErr w:type="spellStart"/>
      <w:r w:rsidRPr="0033276E">
        <w:rPr>
          <w:rFonts w:ascii="Times New Roman" w:hAnsi="Times New Roman" w:cs="Times New Roman"/>
          <w:sz w:val="24"/>
          <w:szCs w:val="24"/>
        </w:rPr>
        <w:t>Cor</w:t>
      </w:r>
      <w:proofErr w:type="spellEnd"/>
      <w:r w:rsidRPr="0033276E">
        <w:rPr>
          <w:rFonts w:ascii="Times New Roman" w:hAnsi="Times New Roman" w:cs="Times New Roman"/>
          <w:sz w:val="24"/>
          <w:szCs w:val="24"/>
        </w:rPr>
        <w:t xml:space="preserve"> 5:10 </w:t>
      </w:r>
      <w:r w:rsidRPr="0033276E">
        <w:rPr>
          <w:rFonts w:ascii="Times New Roman" w:hAnsi="Times New Roman" w:cs="Times New Roman"/>
          <w:color w:val="0000FF"/>
          <w:sz w:val="24"/>
          <w:szCs w:val="24"/>
          <w:shd w:val="clear" w:color="auto" w:fill="FFFFFF"/>
        </w:rPr>
        <w:t>For we must all appear before the judgment seat of Christ; that every one may receive the things done in his body, according to that he hath done, whether it be good or bad.</w:t>
      </w:r>
      <w:r w:rsidR="00613B64" w:rsidRPr="0033276E">
        <w:rPr>
          <w:rFonts w:ascii="Times New Roman" w:hAnsi="Times New Roman" w:cs="Times New Roman"/>
          <w:color w:val="0000FF"/>
          <w:sz w:val="24"/>
          <w:szCs w:val="24"/>
        </w:rPr>
        <w:t xml:space="preserve"> </w:t>
      </w:r>
    </w:p>
    <w:p w:rsidR="00613B64" w:rsidRPr="00131C28" w:rsidRDefault="00613B64" w:rsidP="00131C28">
      <w:pPr>
        <w:jc w:val="both"/>
        <w:rPr>
          <w:rFonts w:ascii="Times New Roman" w:hAnsi="Times New Roman" w:cs="Times New Roman"/>
          <w:sz w:val="24"/>
          <w:szCs w:val="24"/>
        </w:rPr>
      </w:pPr>
    </w:p>
    <w:p w:rsidR="00613B64" w:rsidRPr="00131C28" w:rsidRDefault="007119CB" w:rsidP="00131C28">
      <w:pPr>
        <w:pStyle w:val="NoSpacing"/>
        <w:jc w:val="both"/>
        <w:rPr>
          <w:rFonts w:cs="Times New Roman"/>
          <w:sz w:val="24"/>
          <w:szCs w:val="24"/>
        </w:rPr>
      </w:pPr>
      <w:r w:rsidRPr="00131C28">
        <w:rPr>
          <w:rFonts w:cs="Times New Roman"/>
          <w:sz w:val="24"/>
          <w:szCs w:val="24"/>
        </w:rPr>
        <w:t>11-30-2018 – “</w:t>
      </w:r>
      <w:r w:rsidR="00613B64" w:rsidRPr="00131C28">
        <w:rPr>
          <w:rFonts w:cs="Times New Roman"/>
          <w:color w:val="FF0000"/>
          <w:sz w:val="24"/>
          <w:szCs w:val="24"/>
        </w:rPr>
        <w:t>The Scriptures are subject to various interpretations.  True, some interpretations seem to be more consistent with the general trend of Scriptural testimony.  But numerous psychological and spiritual factors influence one's interpretation.  You sir, are no exception to this unfortunate reality.  Take Matthew 19: 9.  If your beloved wife became completely and irrevocably mad, and was institutionalized for life, your take on Matthew 19: 9 would no doubt mature.</w:t>
      </w:r>
      <w:r w:rsidR="00613B64" w:rsidRPr="00131C28">
        <w:rPr>
          <w:rFonts w:cs="Times New Roman"/>
          <w:sz w:val="24"/>
          <w:szCs w:val="24"/>
        </w:rPr>
        <w:t>”</w:t>
      </w:r>
    </w:p>
    <w:p w:rsidR="0033276E" w:rsidRPr="0033276E" w:rsidRDefault="00613B64" w:rsidP="0033276E">
      <w:pPr>
        <w:pStyle w:val="ListParagraph"/>
        <w:numPr>
          <w:ilvl w:val="0"/>
          <w:numId w:val="2"/>
        </w:numPr>
        <w:ind w:left="180" w:hanging="180"/>
        <w:jc w:val="both"/>
        <w:rPr>
          <w:rFonts w:ascii="Times New Roman" w:hAnsi="Times New Roman" w:cs="Times New Roman"/>
          <w:sz w:val="24"/>
          <w:szCs w:val="24"/>
          <w:shd w:val="clear" w:color="auto" w:fill="FFFFFF"/>
        </w:rPr>
      </w:pPr>
      <w:proofErr w:type="spellStart"/>
      <w:r w:rsidRPr="0033276E">
        <w:rPr>
          <w:rFonts w:ascii="Times New Roman" w:hAnsi="Times New Roman" w:cs="Times New Roman"/>
          <w:sz w:val="24"/>
          <w:szCs w:val="24"/>
        </w:rPr>
        <w:t>Prov</w:t>
      </w:r>
      <w:proofErr w:type="spellEnd"/>
      <w:r w:rsidRPr="0033276E">
        <w:rPr>
          <w:rFonts w:ascii="Times New Roman" w:hAnsi="Times New Roman" w:cs="Times New Roman"/>
          <w:sz w:val="24"/>
          <w:szCs w:val="24"/>
        </w:rPr>
        <w:t xml:space="preserve"> 14:12 </w:t>
      </w:r>
      <w:r w:rsidRPr="0033276E">
        <w:rPr>
          <w:rFonts w:ascii="Times New Roman" w:hAnsi="Times New Roman" w:cs="Times New Roman"/>
          <w:color w:val="0000FF"/>
          <w:sz w:val="24"/>
          <w:szCs w:val="24"/>
          <w:shd w:val="clear" w:color="auto" w:fill="FFFFFF"/>
        </w:rPr>
        <w:t xml:space="preserve">There is a way which </w:t>
      </w:r>
      <w:proofErr w:type="spellStart"/>
      <w:r w:rsidRPr="0033276E">
        <w:rPr>
          <w:rFonts w:ascii="Times New Roman" w:hAnsi="Times New Roman" w:cs="Times New Roman"/>
          <w:color w:val="0000FF"/>
          <w:sz w:val="24"/>
          <w:szCs w:val="24"/>
          <w:shd w:val="clear" w:color="auto" w:fill="FFFFFF"/>
        </w:rPr>
        <w:t>seemeth</w:t>
      </w:r>
      <w:proofErr w:type="spellEnd"/>
      <w:r w:rsidRPr="0033276E">
        <w:rPr>
          <w:rFonts w:ascii="Times New Roman" w:hAnsi="Times New Roman" w:cs="Times New Roman"/>
          <w:color w:val="0000FF"/>
          <w:sz w:val="24"/>
          <w:szCs w:val="24"/>
          <w:shd w:val="clear" w:color="auto" w:fill="FFFFFF"/>
        </w:rPr>
        <w:t xml:space="preserve"> right unto a man, but the end thereof are the ways of death.</w:t>
      </w:r>
    </w:p>
    <w:p w:rsidR="0033276E" w:rsidRPr="0033276E" w:rsidRDefault="00686693" w:rsidP="0033276E">
      <w:pPr>
        <w:pStyle w:val="ListParagraph"/>
        <w:numPr>
          <w:ilvl w:val="0"/>
          <w:numId w:val="2"/>
        </w:numPr>
        <w:ind w:left="180" w:hanging="180"/>
        <w:jc w:val="both"/>
        <w:rPr>
          <w:rFonts w:ascii="Times New Roman" w:hAnsi="Times New Roman" w:cs="Times New Roman"/>
          <w:sz w:val="24"/>
          <w:szCs w:val="24"/>
          <w:shd w:val="clear" w:color="auto" w:fill="FFFFFF"/>
        </w:rPr>
      </w:pPr>
      <w:r w:rsidRPr="0033276E">
        <w:rPr>
          <w:rFonts w:ascii="Times New Roman" w:hAnsi="Times New Roman" w:cs="Times New Roman"/>
          <w:sz w:val="24"/>
          <w:szCs w:val="24"/>
          <w:shd w:val="clear" w:color="auto" w:fill="FFFFFF"/>
        </w:rPr>
        <w:t>u</w:t>
      </w:r>
      <w:r w:rsidR="00A57AEA" w:rsidRPr="0033276E">
        <w:rPr>
          <w:rFonts w:ascii="Times New Roman" w:hAnsi="Times New Roman" w:cs="Times New Roman"/>
          <w:sz w:val="24"/>
          <w:szCs w:val="24"/>
          <w:shd w:val="clear" w:color="auto" w:fill="FFFFFF"/>
        </w:rPr>
        <w:t xml:space="preserve">lterior motives John 12:42-43 </w:t>
      </w:r>
      <w:r w:rsidR="00A57AEA" w:rsidRPr="0033276E">
        <w:rPr>
          <w:rFonts w:ascii="Times New Roman" w:hAnsi="Times New Roman" w:cs="Times New Roman"/>
          <w:color w:val="0000FF"/>
          <w:sz w:val="24"/>
          <w:szCs w:val="24"/>
        </w:rPr>
        <w:t>Nevertheless among the chief rulers also many believed on him; but because of the Pharisees they did not confess him, lest they shou</w:t>
      </w:r>
      <w:r w:rsidR="007119CB" w:rsidRPr="0033276E">
        <w:rPr>
          <w:rFonts w:ascii="Times New Roman" w:hAnsi="Times New Roman" w:cs="Times New Roman"/>
          <w:color w:val="0000FF"/>
          <w:sz w:val="24"/>
          <w:szCs w:val="24"/>
        </w:rPr>
        <w:t xml:space="preserve">ld be put out of the synagogue: </w:t>
      </w:r>
      <w:r w:rsidR="00A57AEA" w:rsidRPr="0033276E">
        <w:rPr>
          <w:rFonts w:ascii="Times New Roman" w:hAnsi="Times New Roman" w:cs="Times New Roman"/>
          <w:color w:val="0000FF"/>
          <w:sz w:val="24"/>
          <w:szCs w:val="24"/>
        </w:rPr>
        <w:t xml:space="preserve"> For they loved the praise of men more than the praise of God.</w:t>
      </w:r>
    </w:p>
    <w:p w:rsidR="0033276E" w:rsidRPr="0033276E" w:rsidRDefault="00A57AEA" w:rsidP="0033276E">
      <w:pPr>
        <w:pStyle w:val="ListParagraph"/>
        <w:numPr>
          <w:ilvl w:val="0"/>
          <w:numId w:val="2"/>
        </w:numPr>
        <w:ind w:left="180" w:hanging="180"/>
        <w:jc w:val="both"/>
        <w:rPr>
          <w:rFonts w:ascii="Times New Roman" w:hAnsi="Times New Roman" w:cs="Times New Roman"/>
          <w:sz w:val="24"/>
          <w:szCs w:val="24"/>
          <w:shd w:val="clear" w:color="auto" w:fill="FFFFFF"/>
        </w:rPr>
      </w:pPr>
      <w:r w:rsidRPr="0033276E">
        <w:rPr>
          <w:rFonts w:ascii="Times New Roman" w:hAnsi="Times New Roman" w:cs="Times New Roman"/>
          <w:bCs/>
          <w:sz w:val="24"/>
          <w:szCs w:val="24"/>
        </w:rPr>
        <w:t>Sir Julian Huxley</w:t>
      </w:r>
      <w:r w:rsidRPr="0033276E">
        <w:rPr>
          <w:rFonts w:ascii="Times New Roman" w:hAnsi="Times New Roman" w:cs="Times New Roman"/>
          <w:sz w:val="24"/>
          <w:szCs w:val="24"/>
        </w:rPr>
        <w:t xml:space="preserve"> (one of the world’s leading evolutionists) said "</w:t>
      </w:r>
      <w:r w:rsidRPr="0033276E">
        <w:rPr>
          <w:rFonts w:ascii="Times New Roman" w:hAnsi="Times New Roman" w:cs="Times New Roman"/>
          <w:color w:val="0000FF"/>
          <w:sz w:val="24"/>
          <w:szCs w:val="24"/>
        </w:rPr>
        <w:t>I suppose the reason we leaped at The Origin of Species was because the idea of God interfered with our sexual mores</w:t>
      </w:r>
      <w:r w:rsidRPr="0033276E">
        <w:rPr>
          <w:rFonts w:ascii="Times New Roman" w:hAnsi="Times New Roman" w:cs="Times New Roman"/>
          <w:sz w:val="24"/>
          <w:szCs w:val="24"/>
        </w:rPr>
        <w:t>”</w:t>
      </w:r>
    </w:p>
    <w:p w:rsidR="006463F9" w:rsidRPr="003D7993" w:rsidRDefault="009942B5" w:rsidP="00131C28">
      <w:pPr>
        <w:pStyle w:val="ListParagraph"/>
        <w:numPr>
          <w:ilvl w:val="0"/>
          <w:numId w:val="2"/>
        </w:numPr>
        <w:ind w:left="180" w:hanging="180"/>
        <w:jc w:val="both"/>
        <w:rPr>
          <w:rFonts w:ascii="Times New Roman" w:hAnsi="Times New Roman" w:cs="Times New Roman"/>
          <w:sz w:val="24"/>
          <w:szCs w:val="24"/>
          <w:shd w:val="clear" w:color="auto" w:fill="FFFFFF"/>
        </w:rPr>
      </w:pPr>
      <w:r w:rsidRPr="0033276E">
        <w:rPr>
          <w:rFonts w:ascii="Times New Roman" w:hAnsi="Times New Roman" w:cs="Times New Roman"/>
          <w:sz w:val="24"/>
          <w:szCs w:val="24"/>
          <w:shd w:val="clear" w:color="auto" w:fill="FFFFFF"/>
        </w:rPr>
        <w:t>Luke 8:11-</w:t>
      </w:r>
      <w:r w:rsidR="00A57AEA" w:rsidRPr="0033276E">
        <w:rPr>
          <w:rFonts w:ascii="Times New Roman" w:hAnsi="Times New Roman" w:cs="Times New Roman"/>
          <w:color w:val="0000FF"/>
          <w:sz w:val="24"/>
          <w:szCs w:val="24"/>
          <w:shd w:val="clear" w:color="auto" w:fill="FFFFFF"/>
        </w:rPr>
        <w:t xml:space="preserve">Now the parable is this: The seed is the word of God.  Those by the way side are they that hear; then cometh the devil, and </w:t>
      </w:r>
      <w:proofErr w:type="spellStart"/>
      <w:r w:rsidR="00A57AEA" w:rsidRPr="0033276E">
        <w:rPr>
          <w:rFonts w:ascii="Times New Roman" w:hAnsi="Times New Roman" w:cs="Times New Roman"/>
          <w:color w:val="0000FF"/>
          <w:sz w:val="24"/>
          <w:szCs w:val="24"/>
          <w:shd w:val="clear" w:color="auto" w:fill="FFFFFF"/>
        </w:rPr>
        <w:t>taketh</w:t>
      </w:r>
      <w:proofErr w:type="spellEnd"/>
      <w:r w:rsidR="00A57AEA" w:rsidRPr="0033276E">
        <w:rPr>
          <w:rFonts w:ascii="Times New Roman" w:hAnsi="Times New Roman" w:cs="Times New Roman"/>
          <w:color w:val="0000FF"/>
          <w:sz w:val="24"/>
          <w:szCs w:val="24"/>
          <w:shd w:val="clear" w:color="auto" w:fill="FFFFFF"/>
        </w:rPr>
        <w:t xml:space="preserve"> away the word out of their hearts, lest they should believe and be saved.  They on the rock are they, which, when they hear, receive the word with joy; and these have no root, which for a while believe, and in time of temptation fall away.  And that which fell among thorns are they, which, when they have heard, go forth, and are choked with cares and riches and pleasures of this life, and bring no fruit to perfection.  But that on the good ground are they, which in an honest and good heart, having heard the word, keep it, and bring forth fruit with patience.</w:t>
      </w:r>
    </w:p>
    <w:p w:rsidR="006463F9" w:rsidRPr="00131C28" w:rsidRDefault="006463F9" w:rsidP="00131C28">
      <w:pPr>
        <w:jc w:val="both"/>
        <w:rPr>
          <w:rFonts w:ascii="Times New Roman" w:hAnsi="Times New Roman" w:cs="Times New Roman"/>
          <w:sz w:val="24"/>
          <w:szCs w:val="24"/>
        </w:rPr>
      </w:pPr>
    </w:p>
    <w:p w:rsidR="00512566" w:rsidRPr="00131C28" w:rsidRDefault="00512566" w:rsidP="00131C28">
      <w:pPr>
        <w:jc w:val="both"/>
        <w:rPr>
          <w:rFonts w:ascii="Times New Roman" w:hAnsi="Times New Roman" w:cs="Times New Roman"/>
          <w:sz w:val="24"/>
          <w:szCs w:val="24"/>
        </w:rPr>
      </w:pPr>
      <w:r w:rsidRPr="00131C28">
        <w:rPr>
          <w:rFonts w:ascii="Times New Roman" w:hAnsi="Times New Roman" w:cs="Times New Roman"/>
          <w:sz w:val="24"/>
          <w:szCs w:val="24"/>
        </w:rPr>
        <w:t>12-4-2018 – “</w:t>
      </w:r>
      <w:r w:rsidRPr="00131C28">
        <w:rPr>
          <w:rFonts w:ascii="Times New Roman" w:hAnsi="Times New Roman" w:cs="Times New Roman"/>
          <w:color w:val="FF0000"/>
          <w:sz w:val="24"/>
          <w:szCs w:val="24"/>
        </w:rPr>
        <w:t>Perhaps all of the scriptural warnings against apostasy and falling away are simply inducements to produce constant humility, watchfulness and diligence, not that God in His secret purpose ever intends for these things to actually develop in the experience of his children.</w:t>
      </w:r>
      <w:r w:rsidR="00613B64" w:rsidRPr="00131C28">
        <w:rPr>
          <w:rFonts w:ascii="Times New Roman" w:hAnsi="Times New Roman" w:cs="Times New Roman"/>
          <w:sz w:val="24"/>
          <w:szCs w:val="24"/>
        </w:rPr>
        <w:t>”</w:t>
      </w:r>
    </w:p>
    <w:p w:rsidR="0033276E" w:rsidRPr="0033276E" w:rsidRDefault="00131C28" w:rsidP="0033276E">
      <w:pPr>
        <w:pStyle w:val="ListParagraph"/>
        <w:numPr>
          <w:ilvl w:val="0"/>
          <w:numId w:val="3"/>
        </w:numPr>
        <w:ind w:left="180" w:hanging="180"/>
        <w:jc w:val="both"/>
        <w:rPr>
          <w:rFonts w:ascii="Times New Roman" w:hAnsi="Times New Roman" w:cs="Times New Roman"/>
          <w:sz w:val="24"/>
          <w:szCs w:val="24"/>
        </w:rPr>
      </w:pPr>
      <w:r w:rsidRPr="0033276E">
        <w:rPr>
          <w:rFonts w:ascii="Times New Roman" w:hAnsi="Times New Roman" w:cs="Times New Roman"/>
          <w:sz w:val="24"/>
          <w:szCs w:val="24"/>
        </w:rPr>
        <w:t xml:space="preserve">Gal 5:4 </w:t>
      </w:r>
      <w:r w:rsidR="0033276E" w:rsidRPr="0033276E">
        <w:rPr>
          <w:rFonts w:ascii="Times New Roman" w:hAnsi="Times New Roman" w:cs="Times New Roman"/>
          <w:color w:val="0000FF"/>
          <w:sz w:val="24"/>
          <w:szCs w:val="24"/>
          <w:shd w:val="clear" w:color="auto" w:fill="FFFFFF"/>
        </w:rPr>
        <w:t xml:space="preserve">Christ is … </w:t>
      </w:r>
      <w:r w:rsidRPr="0033276E">
        <w:rPr>
          <w:rFonts w:ascii="Times New Roman" w:hAnsi="Times New Roman" w:cs="Times New Roman"/>
          <w:color w:val="0000FF"/>
          <w:sz w:val="24"/>
          <w:szCs w:val="24"/>
          <w:shd w:val="clear" w:color="auto" w:fill="FFFFFF"/>
        </w:rPr>
        <w:t xml:space="preserve">of no effect unto you, whosoever of you </w:t>
      </w:r>
      <w:proofErr w:type="gramStart"/>
      <w:r w:rsidRPr="0033276E">
        <w:rPr>
          <w:rFonts w:ascii="Times New Roman" w:hAnsi="Times New Roman" w:cs="Times New Roman"/>
          <w:color w:val="0000FF"/>
          <w:sz w:val="24"/>
          <w:szCs w:val="24"/>
          <w:shd w:val="clear" w:color="auto" w:fill="FFFFFF"/>
        </w:rPr>
        <w:t>are</w:t>
      </w:r>
      <w:proofErr w:type="gramEnd"/>
      <w:r w:rsidRPr="0033276E">
        <w:rPr>
          <w:rFonts w:ascii="Times New Roman" w:hAnsi="Times New Roman" w:cs="Times New Roman"/>
          <w:color w:val="0000FF"/>
          <w:sz w:val="24"/>
          <w:szCs w:val="24"/>
          <w:shd w:val="clear" w:color="auto" w:fill="FFFFFF"/>
        </w:rPr>
        <w:t xml:space="preserve"> justified by the law; ye are fallen from grace.</w:t>
      </w:r>
    </w:p>
    <w:p w:rsidR="0033276E" w:rsidRPr="0033276E" w:rsidRDefault="00131C28" w:rsidP="0033276E">
      <w:pPr>
        <w:pStyle w:val="ListParagraph"/>
        <w:numPr>
          <w:ilvl w:val="0"/>
          <w:numId w:val="3"/>
        </w:numPr>
        <w:ind w:left="180" w:hanging="180"/>
        <w:jc w:val="both"/>
        <w:rPr>
          <w:rFonts w:ascii="Times New Roman" w:hAnsi="Times New Roman" w:cs="Times New Roman"/>
          <w:sz w:val="24"/>
          <w:szCs w:val="24"/>
        </w:rPr>
      </w:pPr>
      <w:r w:rsidRPr="0033276E">
        <w:rPr>
          <w:rFonts w:ascii="Times New Roman" w:hAnsi="Times New Roman" w:cs="Times New Roman"/>
          <w:sz w:val="24"/>
          <w:szCs w:val="24"/>
        </w:rPr>
        <w:t xml:space="preserve">Heb 3:12 </w:t>
      </w:r>
      <w:r w:rsidRPr="0033276E">
        <w:rPr>
          <w:rFonts w:ascii="Times New Roman" w:hAnsi="Times New Roman" w:cs="Times New Roman"/>
          <w:color w:val="0000FF"/>
          <w:sz w:val="24"/>
          <w:szCs w:val="24"/>
          <w:shd w:val="clear" w:color="auto" w:fill="FFFFFF"/>
        </w:rPr>
        <w:t>Take heed, brethren, lest there be in any of you an evil heart of unbelie</w:t>
      </w:r>
      <w:r w:rsidR="0033276E" w:rsidRPr="0033276E">
        <w:rPr>
          <w:rFonts w:ascii="Times New Roman" w:hAnsi="Times New Roman" w:cs="Times New Roman"/>
          <w:color w:val="0000FF"/>
          <w:sz w:val="24"/>
          <w:szCs w:val="24"/>
          <w:shd w:val="clear" w:color="auto" w:fill="FFFFFF"/>
        </w:rPr>
        <w:t xml:space="preserve">f, in departing from … </w:t>
      </w:r>
      <w:r w:rsidRPr="0033276E">
        <w:rPr>
          <w:rFonts w:ascii="Times New Roman" w:hAnsi="Times New Roman" w:cs="Times New Roman"/>
          <w:color w:val="0000FF"/>
          <w:sz w:val="24"/>
          <w:szCs w:val="24"/>
          <w:shd w:val="clear" w:color="auto" w:fill="FFFFFF"/>
        </w:rPr>
        <w:t>God.</w:t>
      </w:r>
    </w:p>
    <w:p w:rsidR="0033276E" w:rsidRPr="0033276E" w:rsidRDefault="00131C28" w:rsidP="0033276E">
      <w:pPr>
        <w:pStyle w:val="ListParagraph"/>
        <w:numPr>
          <w:ilvl w:val="0"/>
          <w:numId w:val="3"/>
        </w:numPr>
        <w:ind w:left="180" w:hanging="180"/>
        <w:jc w:val="both"/>
        <w:rPr>
          <w:rFonts w:ascii="Times New Roman" w:hAnsi="Times New Roman" w:cs="Times New Roman"/>
          <w:sz w:val="24"/>
          <w:szCs w:val="24"/>
        </w:rPr>
      </w:pPr>
      <w:r w:rsidRPr="0033276E">
        <w:rPr>
          <w:rFonts w:ascii="Times New Roman" w:hAnsi="Times New Roman" w:cs="Times New Roman"/>
          <w:sz w:val="24"/>
          <w:szCs w:val="24"/>
          <w:shd w:val="clear" w:color="auto" w:fill="FFFFFF"/>
        </w:rPr>
        <w:t xml:space="preserve">I </w:t>
      </w:r>
      <w:proofErr w:type="spellStart"/>
      <w:r w:rsidRPr="0033276E">
        <w:rPr>
          <w:rFonts w:ascii="Times New Roman" w:hAnsi="Times New Roman" w:cs="Times New Roman"/>
          <w:sz w:val="24"/>
          <w:szCs w:val="24"/>
          <w:shd w:val="clear" w:color="auto" w:fill="FFFFFF"/>
        </w:rPr>
        <w:t>Cor</w:t>
      </w:r>
      <w:proofErr w:type="spellEnd"/>
      <w:r w:rsidRPr="0033276E">
        <w:rPr>
          <w:rFonts w:ascii="Times New Roman" w:hAnsi="Times New Roman" w:cs="Times New Roman"/>
          <w:sz w:val="24"/>
          <w:szCs w:val="24"/>
          <w:shd w:val="clear" w:color="auto" w:fill="FFFFFF"/>
        </w:rPr>
        <w:t xml:space="preserve"> 10:12</w:t>
      </w:r>
      <w:r w:rsidRPr="0033276E">
        <w:rPr>
          <w:rFonts w:ascii="Times New Roman" w:hAnsi="Times New Roman" w:cs="Times New Roman"/>
          <w:color w:val="0000FF"/>
          <w:sz w:val="24"/>
          <w:szCs w:val="24"/>
          <w:shd w:val="clear" w:color="auto" w:fill="FFFFFF"/>
        </w:rPr>
        <w:t xml:space="preserve"> </w:t>
      </w:r>
      <w:proofErr w:type="gramStart"/>
      <w:r w:rsidRPr="0033276E">
        <w:rPr>
          <w:rFonts w:ascii="Times New Roman" w:hAnsi="Times New Roman" w:cs="Times New Roman"/>
          <w:color w:val="0000FF"/>
          <w:sz w:val="24"/>
          <w:szCs w:val="24"/>
          <w:shd w:val="clear" w:color="auto" w:fill="FFFFFF"/>
        </w:rPr>
        <w:t>Wherefore</w:t>
      </w:r>
      <w:proofErr w:type="gramEnd"/>
      <w:r w:rsidRPr="0033276E">
        <w:rPr>
          <w:rFonts w:ascii="Times New Roman" w:hAnsi="Times New Roman" w:cs="Times New Roman"/>
          <w:color w:val="0000FF"/>
          <w:sz w:val="24"/>
          <w:szCs w:val="24"/>
          <w:shd w:val="clear" w:color="auto" w:fill="FFFFFF"/>
        </w:rPr>
        <w:t xml:space="preserve"> let him that </w:t>
      </w:r>
      <w:proofErr w:type="spellStart"/>
      <w:r w:rsidRPr="0033276E">
        <w:rPr>
          <w:rFonts w:ascii="Times New Roman" w:hAnsi="Times New Roman" w:cs="Times New Roman"/>
          <w:color w:val="0000FF"/>
          <w:sz w:val="24"/>
          <w:szCs w:val="24"/>
          <w:shd w:val="clear" w:color="auto" w:fill="FFFFFF"/>
        </w:rPr>
        <w:t>thinketh</w:t>
      </w:r>
      <w:proofErr w:type="spellEnd"/>
      <w:r w:rsidRPr="0033276E">
        <w:rPr>
          <w:rFonts w:ascii="Times New Roman" w:hAnsi="Times New Roman" w:cs="Times New Roman"/>
          <w:color w:val="0000FF"/>
          <w:sz w:val="24"/>
          <w:szCs w:val="24"/>
          <w:shd w:val="clear" w:color="auto" w:fill="FFFFFF"/>
        </w:rPr>
        <w:t xml:space="preserve"> he </w:t>
      </w:r>
      <w:proofErr w:type="spellStart"/>
      <w:r w:rsidRPr="0033276E">
        <w:rPr>
          <w:rFonts w:ascii="Times New Roman" w:hAnsi="Times New Roman" w:cs="Times New Roman"/>
          <w:color w:val="0000FF"/>
          <w:sz w:val="24"/>
          <w:szCs w:val="24"/>
          <w:shd w:val="clear" w:color="auto" w:fill="FFFFFF"/>
        </w:rPr>
        <w:t>standeth</w:t>
      </w:r>
      <w:proofErr w:type="spellEnd"/>
      <w:r w:rsidRPr="0033276E">
        <w:rPr>
          <w:rFonts w:ascii="Times New Roman" w:hAnsi="Times New Roman" w:cs="Times New Roman"/>
          <w:color w:val="0000FF"/>
          <w:sz w:val="24"/>
          <w:szCs w:val="24"/>
          <w:shd w:val="clear" w:color="auto" w:fill="FFFFFF"/>
        </w:rPr>
        <w:t xml:space="preserve"> take heed lest he fall.</w:t>
      </w:r>
    </w:p>
    <w:p w:rsidR="0033276E" w:rsidRPr="0033276E" w:rsidRDefault="000B4826" w:rsidP="0033276E">
      <w:pPr>
        <w:pStyle w:val="ListParagraph"/>
        <w:numPr>
          <w:ilvl w:val="0"/>
          <w:numId w:val="3"/>
        </w:numPr>
        <w:ind w:left="180" w:hanging="180"/>
        <w:jc w:val="both"/>
        <w:rPr>
          <w:rFonts w:ascii="Times New Roman" w:hAnsi="Times New Roman" w:cs="Times New Roman"/>
          <w:sz w:val="24"/>
          <w:szCs w:val="24"/>
        </w:rPr>
      </w:pPr>
      <w:r w:rsidRPr="0033276E">
        <w:rPr>
          <w:rFonts w:ascii="Times New Roman" w:hAnsi="Times New Roman" w:cs="Times New Roman"/>
          <w:sz w:val="24"/>
          <w:szCs w:val="24"/>
        </w:rPr>
        <w:t xml:space="preserve">Heb 6:18 </w:t>
      </w:r>
      <w:r w:rsidRPr="0033276E">
        <w:rPr>
          <w:rFonts w:ascii="Times New Roman" w:hAnsi="Times New Roman" w:cs="Times New Roman"/>
          <w:color w:val="0000FF"/>
          <w:sz w:val="24"/>
          <w:szCs w:val="24"/>
          <w:shd w:val="clear" w:color="auto" w:fill="FFFFFF"/>
        </w:rPr>
        <w:t>That by two immutable things, in which it was impossible for God to lie, we might have a strong consolation, who have fled for refuge to lay hold upon the hope set before us:</w:t>
      </w:r>
    </w:p>
    <w:p w:rsidR="0033276E" w:rsidRPr="0033276E" w:rsidRDefault="000B4826" w:rsidP="0033276E">
      <w:pPr>
        <w:pStyle w:val="ListParagraph"/>
        <w:numPr>
          <w:ilvl w:val="0"/>
          <w:numId w:val="3"/>
        </w:numPr>
        <w:ind w:left="180" w:hanging="180"/>
        <w:jc w:val="both"/>
        <w:rPr>
          <w:rFonts w:ascii="Times New Roman" w:hAnsi="Times New Roman" w:cs="Times New Roman"/>
          <w:sz w:val="24"/>
          <w:szCs w:val="24"/>
        </w:rPr>
      </w:pPr>
      <w:r w:rsidRPr="0033276E">
        <w:rPr>
          <w:rFonts w:ascii="Times New Roman" w:hAnsi="Times New Roman" w:cs="Times New Roman"/>
          <w:sz w:val="24"/>
          <w:szCs w:val="24"/>
          <w:shd w:val="clear" w:color="auto" w:fill="FFFFFF"/>
        </w:rPr>
        <w:t>How ca</w:t>
      </w:r>
      <w:r w:rsidR="00131C28" w:rsidRPr="0033276E">
        <w:rPr>
          <w:rFonts w:ascii="Times New Roman" w:hAnsi="Times New Roman" w:cs="Times New Roman"/>
          <w:sz w:val="24"/>
          <w:szCs w:val="24"/>
          <w:shd w:val="clear" w:color="auto" w:fill="FFFFFF"/>
        </w:rPr>
        <w:t>n we trust anything God says if H</w:t>
      </w:r>
      <w:r w:rsidRPr="0033276E">
        <w:rPr>
          <w:rFonts w:ascii="Times New Roman" w:hAnsi="Times New Roman" w:cs="Times New Roman"/>
          <w:sz w:val="24"/>
          <w:szCs w:val="24"/>
          <w:shd w:val="clear" w:color="auto" w:fill="FFFFFF"/>
        </w:rPr>
        <w:t>e</w:t>
      </w:r>
      <w:r w:rsidR="00131C28" w:rsidRPr="0033276E">
        <w:rPr>
          <w:rFonts w:ascii="Times New Roman" w:hAnsi="Times New Roman" w:cs="Times New Roman"/>
          <w:sz w:val="24"/>
          <w:szCs w:val="24"/>
          <w:shd w:val="clear" w:color="auto" w:fill="FFFFFF"/>
        </w:rPr>
        <w:t xml:space="preserve"> would deceive us in this area, if these three verses are lies</w:t>
      </w:r>
      <w:r w:rsidRPr="0033276E">
        <w:rPr>
          <w:rFonts w:ascii="Times New Roman" w:hAnsi="Times New Roman" w:cs="Times New Roman"/>
          <w:sz w:val="24"/>
          <w:szCs w:val="24"/>
          <w:shd w:val="clear" w:color="auto" w:fill="FFFFFF"/>
        </w:rPr>
        <w:t>?</w:t>
      </w:r>
    </w:p>
    <w:p w:rsidR="000B4826" w:rsidRPr="007946E0" w:rsidRDefault="00131C28" w:rsidP="0033276E">
      <w:pPr>
        <w:pStyle w:val="ListParagraph"/>
        <w:numPr>
          <w:ilvl w:val="0"/>
          <w:numId w:val="3"/>
        </w:numPr>
        <w:ind w:left="180" w:hanging="180"/>
        <w:jc w:val="both"/>
        <w:rPr>
          <w:rFonts w:ascii="Times New Roman" w:hAnsi="Times New Roman" w:cs="Times New Roman"/>
          <w:sz w:val="24"/>
          <w:szCs w:val="24"/>
        </w:rPr>
      </w:pPr>
      <w:r w:rsidRPr="0033276E">
        <w:rPr>
          <w:rFonts w:ascii="Times New Roman" w:hAnsi="Times New Roman" w:cs="Times New Roman"/>
          <w:sz w:val="24"/>
          <w:szCs w:val="24"/>
          <w:shd w:val="clear" w:color="auto" w:fill="FFFFFF"/>
        </w:rPr>
        <w:t>l</w:t>
      </w:r>
      <w:r w:rsidR="000B4826" w:rsidRPr="0033276E">
        <w:rPr>
          <w:rFonts w:ascii="Times New Roman" w:hAnsi="Times New Roman" w:cs="Times New Roman"/>
          <w:sz w:val="24"/>
          <w:szCs w:val="24"/>
          <w:shd w:val="clear" w:color="auto" w:fill="FFFFFF"/>
        </w:rPr>
        <w:t xml:space="preserve">ook at </w:t>
      </w:r>
      <w:r w:rsidRPr="0033276E">
        <w:rPr>
          <w:rFonts w:ascii="Times New Roman" w:hAnsi="Times New Roman" w:cs="Times New Roman"/>
          <w:sz w:val="24"/>
          <w:szCs w:val="24"/>
          <w:shd w:val="clear" w:color="auto" w:fill="FFFFFF"/>
        </w:rPr>
        <w:t xml:space="preserve">other </w:t>
      </w:r>
      <w:r w:rsidR="000B4826" w:rsidRPr="0033276E">
        <w:rPr>
          <w:rFonts w:ascii="Times New Roman" w:hAnsi="Times New Roman" w:cs="Times New Roman"/>
          <w:sz w:val="24"/>
          <w:szCs w:val="24"/>
          <w:shd w:val="clear" w:color="auto" w:fill="FFFFFF"/>
        </w:rPr>
        <w:t>verses against Once Saved Always Saved</w:t>
      </w:r>
    </w:p>
    <w:p w:rsidR="007946E0" w:rsidRDefault="007946E0" w:rsidP="007946E0">
      <w:pPr>
        <w:jc w:val="both"/>
        <w:rPr>
          <w:rFonts w:ascii="Times New Roman" w:hAnsi="Times New Roman" w:cs="Times New Roman"/>
          <w:sz w:val="24"/>
          <w:szCs w:val="24"/>
        </w:rPr>
      </w:pPr>
    </w:p>
    <w:p w:rsidR="007946E0" w:rsidRPr="007946E0" w:rsidRDefault="007946E0" w:rsidP="007946E0">
      <w:pPr>
        <w:jc w:val="both"/>
        <w:rPr>
          <w:rFonts w:ascii="Times New Roman" w:hAnsi="Times New Roman" w:cs="Times New Roman"/>
          <w:sz w:val="24"/>
          <w:szCs w:val="24"/>
        </w:rPr>
      </w:pPr>
      <w:r>
        <w:rPr>
          <w:rFonts w:ascii="Times New Roman" w:hAnsi="Times New Roman" w:cs="Times New Roman"/>
          <w:sz w:val="24"/>
          <w:szCs w:val="24"/>
        </w:rPr>
        <w:t xml:space="preserve">Can’t </w:t>
      </w:r>
      <w:r w:rsidRPr="007946E0">
        <w:rPr>
          <w:rFonts w:ascii="Times New Roman" w:hAnsi="Times New Roman" w:cs="Times New Roman"/>
          <w:sz w:val="24"/>
          <w:szCs w:val="24"/>
        </w:rPr>
        <w:t>we see from these quotes the danger in trusting in human wisdom instead of God’s wisdom as found in His word?</w:t>
      </w:r>
    </w:p>
    <w:p w:rsidR="007946E0" w:rsidRPr="007946E0" w:rsidRDefault="007946E0" w:rsidP="007946E0">
      <w:pPr>
        <w:jc w:val="both"/>
        <w:rPr>
          <w:rFonts w:ascii="Times New Roman" w:hAnsi="Times New Roman" w:cs="Times New Roman"/>
          <w:sz w:val="24"/>
          <w:szCs w:val="24"/>
        </w:rPr>
      </w:pPr>
    </w:p>
    <w:p w:rsidR="007946E0" w:rsidRPr="007946E0" w:rsidRDefault="007946E0" w:rsidP="007946E0">
      <w:pPr>
        <w:jc w:val="both"/>
        <w:rPr>
          <w:rFonts w:ascii="Times New Roman" w:hAnsi="Times New Roman" w:cs="Times New Roman"/>
          <w:sz w:val="24"/>
          <w:szCs w:val="24"/>
        </w:rPr>
      </w:pPr>
      <w:r w:rsidRPr="007946E0">
        <w:rPr>
          <w:rFonts w:ascii="Times New Roman" w:hAnsi="Times New Roman" w:cs="Times New Roman"/>
          <w:sz w:val="24"/>
          <w:szCs w:val="24"/>
        </w:rPr>
        <w:t xml:space="preserve">Is 55:8-9 </w:t>
      </w:r>
      <w:proofErr w:type="gramStart"/>
      <w:r w:rsidRPr="007946E0">
        <w:rPr>
          <w:rFonts w:ascii="Times New Roman" w:hAnsi="Times New Roman" w:cs="Times New Roman"/>
          <w:color w:val="0000FF"/>
          <w:sz w:val="24"/>
          <w:szCs w:val="24"/>
          <w:shd w:val="clear" w:color="auto" w:fill="FFFFFF"/>
        </w:rPr>
        <w:t>For</w:t>
      </w:r>
      <w:proofErr w:type="gramEnd"/>
      <w:r w:rsidRPr="007946E0">
        <w:rPr>
          <w:rFonts w:ascii="Times New Roman" w:hAnsi="Times New Roman" w:cs="Times New Roman"/>
          <w:color w:val="0000FF"/>
          <w:sz w:val="24"/>
          <w:szCs w:val="24"/>
          <w:shd w:val="clear" w:color="auto" w:fill="FFFFFF"/>
        </w:rPr>
        <w:t xml:space="preserve"> my thoughts are not your thoughts, neither are your ways my ways, saith the Lord.  For as the heavens are higher than the earth, so are my ways higher than your ways, and my thoughts than your thoughts.</w:t>
      </w:r>
    </w:p>
    <w:sectPr w:rsidR="007946E0" w:rsidRPr="007946E0"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42628"/>
    <w:multiLevelType w:val="hybridMultilevel"/>
    <w:tmpl w:val="06C6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61D32"/>
    <w:multiLevelType w:val="hybridMultilevel"/>
    <w:tmpl w:val="71A6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BE227D"/>
    <w:multiLevelType w:val="hybridMultilevel"/>
    <w:tmpl w:val="9DF0A7D6"/>
    <w:lvl w:ilvl="0" w:tplc="36C6CA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2566"/>
    <w:rsid w:val="00016C48"/>
    <w:rsid w:val="000B4826"/>
    <w:rsid w:val="000D1AEA"/>
    <w:rsid w:val="00131C28"/>
    <w:rsid w:val="00133056"/>
    <w:rsid w:val="00153614"/>
    <w:rsid w:val="0017207C"/>
    <w:rsid w:val="001A4A68"/>
    <w:rsid w:val="002E7A8F"/>
    <w:rsid w:val="0033276E"/>
    <w:rsid w:val="003632A0"/>
    <w:rsid w:val="003D7993"/>
    <w:rsid w:val="00452540"/>
    <w:rsid w:val="0050461C"/>
    <w:rsid w:val="00512566"/>
    <w:rsid w:val="00526D4C"/>
    <w:rsid w:val="0053333F"/>
    <w:rsid w:val="00545C23"/>
    <w:rsid w:val="00613B64"/>
    <w:rsid w:val="006463F9"/>
    <w:rsid w:val="00686693"/>
    <w:rsid w:val="006A5339"/>
    <w:rsid w:val="006A57E8"/>
    <w:rsid w:val="006B0A04"/>
    <w:rsid w:val="006B3CE1"/>
    <w:rsid w:val="007119CB"/>
    <w:rsid w:val="007946E0"/>
    <w:rsid w:val="007E61C6"/>
    <w:rsid w:val="007F3FDC"/>
    <w:rsid w:val="008E066E"/>
    <w:rsid w:val="009942B5"/>
    <w:rsid w:val="00A57AEA"/>
    <w:rsid w:val="00A85B70"/>
    <w:rsid w:val="00B573D0"/>
    <w:rsid w:val="00B57F16"/>
    <w:rsid w:val="00B858EF"/>
    <w:rsid w:val="00DB5B76"/>
    <w:rsid w:val="00DC14EC"/>
    <w:rsid w:val="00E63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5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ListParagraph">
    <w:name w:val="List Paragraph"/>
    <w:basedOn w:val="Normal"/>
    <w:uiPriority w:val="34"/>
    <w:qFormat/>
    <w:rsid w:val="0033276E"/>
    <w:pPr>
      <w:ind w:left="720"/>
      <w:contextualSpacing/>
    </w:pPr>
  </w:style>
  <w:style w:type="character" w:customStyle="1" w:styleId="small-caps">
    <w:name w:val="small-caps"/>
    <w:basedOn w:val="DefaultParagraphFont"/>
    <w:rsid w:val="007946E0"/>
  </w:style>
</w:styles>
</file>

<file path=word/webSettings.xml><?xml version="1.0" encoding="utf-8"?>
<w:webSettings xmlns:r="http://schemas.openxmlformats.org/officeDocument/2006/relationships" xmlns:w="http://schemas.openxmlformats.org/wordprocessingml/2006/main">
  <w:divs>
    <w:div w:id="20319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2018-12-20T19:23:00Z</dcterms:created>
  <dcterms:modified xsi:type="dcterms:W3CDTF">2019-01-07T03:23:00Z</dcterms:modified>
</cp:coreProperties>
</file>