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056" w:rsidRPr="00F8619B" w:rsidRDefault="00F8619B" w:rsidP="00F8619B">
      <w:pPr>
        <w:pStyle w:val="NoSpacing"/>
        <w:jc w:val="center"/>
        <w:rPr>
          <w:rFonts w:cs="Times New Roman"/>
          <w:b/>
          <w:sz w:val="44"/>
          <w:szCs w:val="44"/>
        </w:rPr>
      </w:pPr>
      <w:r w:rsidRPr="00F8619B">
        <w:rPr>
          <w:rFonts w:cs="Times New Roman"/>
          <w:b/>
          <w:sz w:val="44"/>
          <w:szCs w:val="44"/>
        </w:rPr>
        <w:t>Some Things Many Believers Don’t Realize Are Wrong</w:t>
      </w:r>
    </w:p>
    <w:p w:rsidR="00F8619B" w:rsidRPr="000D570D" w:rsidRDefault="00F8619B" w:rsidP="007F3FDC">
      <w:pPr>
        <w:pStyle w:val="NoSpacing"/>
        <w:rPr>
          <w:rFonts w:cs="Times New Roman"/>
          <w:szCs w:val="28"/>
        </w:rPr>
      </w:pPr>
    </w:p>
    <w:p w:rsidR="00F8619B" w:rsidRPr="000D570D" w:rsidRDefault="00F8619B" w:rsidP="007F3FDC">
      <w:pPr>
        <w:pStyle w:val="NoSpacing"/>
        <w:rPr>
          <w:rFonts w:cs="Times New Roman"/>
          <w:szCs w:val="28"/>
        </w:rPr>
      </w:pPr>
      <w:r w:rsidRPr="000D570D">
        <w:rPr>
          <w:rFonts w:cs="Times New Roman"/>
          <w:szCs w:val="28"/>
        </w:rPr>
        <w:t>Saying “My God” or “Oh God” and etc. are taking the Lord’s name in vain:</w:t>
      </w:r>
    </w:p>
    <w:p w:rsidR="00F8619B" w:rsidRPr="000D570D" w:rsidRDefault="00F8619B" w:rsidP="00DB5450">
      <w:pPr>
        <w:pStyle w:val="NoSpacing"/>
        <w:numPr>
          <w:ilvl w:val="0"/>
          <w:numId w:val="1"/>
        </w:numPr>
        <w:ind w:left="360"/>
        <w:rPr>
          <w:rFonts w:cs="Times New Roman"/>
          <w:szCs w:val="28"/>
        </w:rPr>
      </w:pPr>
      <w:r w:rsidRPr="000D570D">
        <w:rPr>
          <w:rFonts w:cs="Times New Roman"/>
          <w:szCs w:val="28"/>
        </w:rPr>
        <w:t>Eph 4:29 “</w:t>
      </w:r>
      <w:r w:rsidRPr="000D570D">
        <w:rPr>
          <w:rFonts w:cs="Times New Roman"/>
          <w:color w:val="0000FF"/>
          <w:szCs w:val="28"/>
          <w:shd w:val="clear" w:color="auto" w:fill="FFFFFF"/>
        </w:rPr>
        <w:t>Let no corrupt communication proceed out of your mouth, but that which is good to the use of edifying, that it may minister grace unto the hearers.</w:t>
      </w:r>
      <w:r w:rsidRPr="000D570D">
        <w:rPr>
          <w:rFonts w:cs="Times New Roman"/>
          <w:szCs w:val="28"/>
        </w:rPr>
        <w:t>”</w:t>
      </w:r>
    </w:p>
    <w:p w:rsidR="00F8619B" w:rsidRPr="000D570D" w:rsidRDefault="00F8619B" w:rsidP="00DB5450">
      <w:pPr>
        <w:pStyle w:val="NoSpacing"/>
        <w:numPr>
          <w:ilvl w:val="0"/>
          <w:numId w:val="1"/>
        </w:numPr>
        <w:ind w:left="360"/>
        <w:rPr>
          <w:rFonts w:cs="Times New Roman"/>
          <w:szCs w:val="28"/>
        </w:rPr>
      </w:pPr>
      <w:r w:rsidRPr="000D570D">
        <w:rPr>
          <w:rFonts w:cs="Times New Roman"/>
          <w:szCs w:val="28"/>
        </w:rPr>
        <w:t>Mat 6:9b “</w:t>
      </w:r>
      <w:r w:rsidRPr="000D570D">
        <w:rPr>
          <w:rFonts w:cs="Times New Roman"/>
          <w:color w:val="0000FF"/>
          <w:szCs w:val="28"/>
          <w:shd w:val="clear" w:color="auto" w:fill="FFFFFF"/>
        </w:rPr>
        <w:t xml:space="preserve">After this manner therefore pray </w:t>
      </w:r>
      <w:proofErr w:type="gramStart"/>
      <w:r w:rsidRPr="000D570D">
        <w:rPr>
          <w:rFonts w:cs="Times New Roman"/>
          <w:color w:val="0000FF"/>
          <w:szCs w:val="28"/>
          <w:shd w:val="clear" w:color="auto" w:fill="FFFFFF"/>
        </w:rPr>
        <w:t>ye</w:t>
      </w:r>
      <w:proofErr w:type="gramEnd"/>
      <w:r w:rsidRPr="000D570D">
        <w:rPr>
          <w:rFonts w:cs="Times New Roman"/>
          <w:color w:val="0000FF"/>
          <w:szCs w:val="28"/>
          <w:shd w:val="clear" w:color="auto" w:fill="FFFFFF"/>
        </w:rPr>
        <w:t>: Our Father which art in heaven, Hallowed be thy name.</w:t>
      </w:r>
      <w:r w:rsidRPr="000D570D">
        <w:rPr>
          <w:rFonts w:cs="Times New Roman"/>
          <w:szCs w:val="28"/>
        </w:rPr>
        <w:t>”</w:t>
      </w:r>
    </w:p>
    <w:p w:rsidR="00F8619B" w:rsidRPr="000D570D" w:rsidRDefault="00F8619B" w:rsidP="00DB5450">
      <w:pPr>
        <w:pStyle w:val="NoSpacing"/>
        <w:numPr>
          <w:ilvl w:val="0"/>
          <w:numId w:val="1"/>
        </w:numPr>
        <w:ind w:left="360"/>
        <w:rPr>
          <w:rFonts w:cs="Times New Roman"/>
          <w:szCs w:val="28"/>
        </w:rPr>
      </w:pPr>
      <w:r w:rsidRPr="000D570D">
        <w:rPr>
          <w:rFonts w:cs="Times New Roman"/>
          <w:szCs w:val="28"/>
        </w:rPr>
        <w:t>Heb 12:28 “</w:t>
      </w:r>
      <w:r w:rsidRPr="000D570D">
        <w:rPr>
          <w:rFonts w:cs="Times New Roman"/>
          <w:color w:val="0000FF"/>
          <w:szCs w:val="28"/>
          <w:shd w:val="clear" w:color="auto" w:fill="FFFFFF"/>
        </w:rPr>
        <w:t>Wherefore we receiving a kingdom which cannot be moved, let us have grace, whereby we may serve God acceptably with reverence and godly fear:</w:t>
      </w:r>
      <w:r w:rsidRPr="000D570D">
        <w:rPr>
          <w:rFonts w:cs="Times New Roman"/>
          <w:szCs w:val="28"/>
        </w:rPr>
        <w:t>”</w:t>
      </w:r>
    </w:p>
    <w:p w:rsidR="00F8619B" w:rsidRDefault="00C10B19" w:rsidP="00F8619B">
      <w:pPr>
        <w:pStyle w:val="NoSpacing"/>
        <w:rPr>
          <w:rFonts w:cs="Times New Roman"/>
          <w:szCs w:val="28"/>
        </w:rPr>
      </w:pPr>
      <w:r>
        <w:rPr>
          <w:rFonts w:cs="Times New Roman"/>
          <w:szCs w:val="28"/>
        </w:rPr>
        <w:t>All realize taking the Lord’s name in vain is wrong, but what they don’t realize is using His name in a flippant way is using it in vain, showing Him disrespect.</w:t>
      </w:r>
    </w:p>
    <w:p w:rsidR="00C10B19" w:rsidRPr="000D570D" w:rsidRDefault="00C10B19" w:rsidP="00F8619B">
      <w:pPr>
        <w:pStyle w:val="NoSpacing"/>
        <w:rPr>
          <w:rFonts w:cs="Times New Roman"/>
          <w:szCs w:val="28"/>
        </w:rPr>
      </w:pPr>
    </w:p>
    <w:p w:rsidR="00F8619B" w:rsidRPr="000D570D" w:rsidRDefault="00F8619B" w:rsidP="00F8619B">
      <w:pPr>
        <w:pStyle w:val="NoSpacing"/>
        <w:rPr>
          <w:rFonts w:cs="Times New Roman"/>
          <w:szCs w:val="28"/>
        </w:rPr>
      </w:pPr>
      <w:r w:rsidRPr="000D570D">
        <w:rPr>
          <w:rFonts w:cs="Times New Roman"/>
          <w:szCs w:val="28"/>
        </w:rPr>
        <w:t>Saying “I swear to do such and such” even in a court of law:</w:t>
      </w:r>
    </w:p>
    <w:p w:rsidR="00F8619B" w:rsidRPr="000D570D" w:rsidRDefault="00F8619B" w:rsidP="00DB5450">
      <w:pPr>
        <w:pStyle w:val="NoSpacing"/>
        <w:numPr>
          <w:ilvl w:val="0"/>
          <w:numId w:val="2"/>
        </w:numPr>
        <w:ind w:left="360"/>
        <w:rPr>
          <w:rFonts w:cs="Times New Roman"/>
          <w:szCs w:val="28"/>
        </w:rPr>
      </w:pPr>
      <w:r w:rsidRPr="000D570D">
        <w:rPr>
          <w:rFonts w:cs="Times New Roman"/>
          <w:szCs w:val="28"/>
        </w:rPr>
        <w:t>Matt 5:34a “</w:t>
      </w:r>
      <w:r w:rsidRPr="000D570D">
        <w:rPr>
          <w:rFonts w:cs="Times New Roman"/>
          <w:color w:val="0000FF"/>
          <w:szCs w:val="28"/>
          <w:shd w:val="clear" w:color="auto" w:fill="FFFFFF"/>
        </w:rPr>
        <w:t>But I say unto you, Swear not at al</w:t>
      </w:r>
      <w:r w:rsidRPr="000D570D">
        <w:rPr>
          <w:rFonts w:cs="Times New Roman"/>
          <w:color w:val="000000"/>
          <w:szCs w:val="28"/>
          <w:shd w:val="clear" w:color="auto" w:fill="FFFFFF"/>
        </w:rPr>
        <w:t>l</w:t>
      </w:r>
      <w:r w:rsidRPr="000D570D">
        <w:rPr>
          <w:rFonts w:cs="Times New Roman"/>
          <w:szCs w:val="28"/>
        </w:rPr>
        <w:t>”</w:t>
      </w:r>
    </w:p>
    <w:p w:rsidR="00F8619B" w:rsidRPr="000D570D" w:rsidRDefault="00F8619B" w:rsidP="00DB5450">
      <w:pPr>
        <w:pStyle w:val="NoSpacing"/>
        <w:numPr>
          <w:ilvl w:val="0"/>
          <w:numId w:val="2"/>
        </w:numPr>
        <w:ind w:left="360"/>
        <w:rPr>
          <w:rFonts w:cs="Times New Roman"/>
          <w:szCs w:val="28"/>
        </w:rPr>
      </w:pPr>
      <w:r w:rsidRPr="000D570D">
        <w:rPr>
          <w:rFonts w:cs="Times New Roman"/>
          <w:szCs w:val="28"/>
        </w:rPr>
        <w:t>James 5:12 “</w:t>
      </w:r>
      <w:r w:rsidRPr="000D570D">
        <w:rPr>
          <w:rFonts w:cs="Times New Roman"/>
          <w:color w:val="0000FF"/>
          <w:szCs w:val="28"/>
          <w:shd w:val="clear" w:color="auto" w:fill="FFFFFF"/>
        </w:rPr>
        <w:t xml:space="preserve">But above all things, my brethren, swear not, neither by heaven, neither by the earth, </w:t>
      </w:r>
      <w:proofErr w:type="gramStart"/>
      <w:r w:rsidRPr="000D570D">
        <w:rPr>
          <w:rFonts w:cs="Times New Roman"/>
          <w:color w:val="0000FF"/>
          <w:szCs w:val="28"/>
          <w:shd w:val="clear" w:color="auto" w:fill="FFFFFF"/>
        </w:rPr>
        <w:t>neither</w:t>
      </w:r>
      <w:proofErr w:type="gramEnd"/>
      <w:r w:rsidRPr="000D570D">
        <w:rPr>
          <w:rFonts w:cs="Times New Roman"/>
          <w:color w:val="0000FF"/>
          <w:szCs w:val="28"/>
          <w:shd w:val="clear" w:color="auto" w:fill="FFFFFF"/>
        </w:rPr>
        <w:t xml:space="preserve"> by any other oath: but let your yea be yea; and your nay, nay; lest ye fall into condemnation.</w:t>
      </w:r>
      <w:r w:rsidRPr="000D570D">
        <w:rPr>
          <w:rFonts w:cs="Times New Roman"/>
          <w:szCs w:val="28"/>
        </w:rPr>
        <w:t>”</w:t>
      </w:r>
    </w:p>
    <w:p w:rsidR="00F8619B" w:rsidRPr="000D570D" w:rsidRDefault="00F8619B" w:rsidP="00F8619B">
      <w:pPr>
        <w:pStyle w:val="NoSpacing"/>
        <w:rPr>
          <w:rFonts w:cs="Times New Roman"/>
          <w:szCs w:val="28"/>
        </w:rPr>
      </w:pPr>
    </w:p>
    <w:p w:rsidR="00F8619B" w:rsidRPr="000D570D" w:rsidRDefault="00F8619B" w:rsidP="00F8619B">
      <w:pPr>
        <w:pStyle w:val="NoSpacing"/>
        <w:rPr>
          <w:rFonts w:cs="Times New Roman"/>
          <w:szCs w:val="28"/>
        </w:rPr>
      </w:pPr>
      <w:r w:rsidRPr="000D570D">
        <w:rPr>
          <w:rFonts w:cs="Times New Roman"/>
          <w:szCs w:val="28"/>
        </w:rPr>
        <w:t>Calling a brother in Christ a “fool”:</w:t>
      </w:r>
    </w:p>
    <w:p w:rsidR="00F8619B" w:rsidRPr="000D570D" w:rsidRDefault="00F8619B" w:rsidP="00DB5450">
      <w:pPr>
        <w:pStyle w:val="NoSpacing"/>
        <w:numPr>
          <w:ilvl w:val="0"/>
          <w:numId w:val="3"/>
        </w:numPr>
        <w:ind w:left="360"/>
        <w:rPr>
          <w:rFonts w:cs="Times New Roman"/>
          <w:szCs w:val="28"/>
        </w:rPr>
      </w:pPr>
      <w:r w:rsidRPr="000D570D">
        <w:rPr>
          <w:rFonts w:cs="Times New Roman"/>
          <w:szCs w:val="28"/>
        </w:rPr>
        <w:t>Matt 5:22 “</w:t>
      </w:r>
      <w:r w:rsidRPr="000D570D">
        <w:rPr>
          <w:rFonts w:cs="Times New Roman"/>
          <w:color w:val="0000FF"/>
          <w:szCs w:val="28"/>
          <w:shd w:val="clear" w:color="auto" w:fill="FFFFFF"/>
        </w:rPr>
        <w:t xml:space="preserve">But I say unto you, </w:t>
      </w:r>
      <w:proofErr w:type="gramStart"/>
      <w:r w:rsidRPr="000D570D">
        <w:rPr>
          <w:rFonts w:cs="Times New Roman"/>
          <w:color w:val="0000FF"/>
          <w:szCs w:val="28"/>
          <w:shd w:val="clear" w:color="auto" w:fill="FFFFFF"/>
        </w:rPr>
        <w:t>That</w:t>
      </w:r>
      <w:proofErr w:type="gramEnd"/>
      <w:r w:rsidRPr="000D570D">
        <w:rPr>
          <w:rFonts w:cs="Times New Roman"/>
          <w:color w:val="0000FF"/>
          <w:szCs w:val="28"/>
          <w:shd w:val="clear" w:color="auto" w:fill="FFFFFF"/>
        </w:rPr>
        <w:t xml:space="preserve"> whosoever is angry with his brother without a cause shall be in danger of the judgment: and whosoever shall say to his brother, </w:t>
      </w:r>
      <w:proofErr w:type="spellStart"/>
      <w:r w:rsidRPr="000D570D">
        <w:rPr>
          <w:rFonts w:cs="Times New Roman"/>
          <w:color w:val="0000FF"/>
          <w:szCs w:val="28"/>
          <w:shd w:val="clear" w:color="auto" w:fill="FFFFFF"/>
        </w:rPr>
        <w:t>Raca</w:t>
      </w:r>
      <w:proofErr w:type="spellEnd"/>
      <w:r w:rsidRPr="000D570D">
        <w:rPr>
          <w:rFonts w:cs="Times New Roman"/>
          <w:color w:val="0000FF"/>
          <w:szCs w:val="28"/>
          <w:shd w:val="clear" w:color="auto" w:fill="FFFFFF"/>
        </w:rPr>
        <w:t>, shall be in danger of the council: but whosoever shall say, Thou fool, shall be in danger of hell fire.</w:t>
      </w:r>
      <w:r w:rsidRPr="000D570D">
        <w:rPr>
          <w:rFonts w:cs="Times New Roman"/>
          <w:szCs w:val="28"/>
        </w:rPr>
        <w:t>”</w:t>
      </w:r>
    </w:p>
    <w:p w:rsidR="00031896" w:rsidRPr="000D570D" w:rsidRDefault="00031896" w:rsidP="00031896">
      <w:pPr>
        <w:pStyle w:val="NoSpacing"/>
        <w:rPr>
          <w:rFonts w:cs="Times New Roman"/>
          <w:szCs w:val="28"/>
        </w:rPr>
      </w:pPr>
    </w:p>
    <w:p w:rsidR="00031896" w:rsidRPr="000D570D" w:rsidRDefault="00031896" w:rsidP="00031896">
      <w:pPr>
        <w:pStyle w:val="NoSpacing"/>
        <w:rPr>
          <w:rFonts w:cs="Times New Roman"/>
          <w:szCs w:val="28"/>
        </w:rPr>
      </w:pPr>
      <w:r w:rsidRPr="000D570D">
        <w:rPr>
          <w:rFonts w:cs="Times New Roman"/>
          <w:szCs w:val="28"/>
        </w:rPr>
        <w:t>Short hair on women and long hair on men:</w:t>
      </w:r>
    </w:p>
    <w:p w:rsidR="00031896" w:rsidRPr="000D570D" w:rsidRDefault="00031896" w:rsidP="00DB5450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 w:line="360" w:lineRule="atLeast"/>
        <w:ind w:left="360"/>
        <w:rPr>
          <w:color w:val="000000"/>
          <w:sz w:val="28"/>
          <w:szCs w:val="28"/>
        </w:rPr>
      </w:pPr>
      <w:r w:rsidRPr="000D570D">
        <w:rPr>
          <w:sz w:val="28"/>
          <w:szCs w:val="28"/>
        </w:rPr>
        <w:t xml:space="preserve">I </w:t>
      </w:r>
      <w:proofErr w:type="spellStart"/>
      <w:r w:rsidRPr="000D570D">
        <w:rPr>
          <w:sz w:val="28"/>
          <w:szCs w:val="28"/>
        </w:rPr>
        <w:t>Cor</w:t>
      </w:r>
      <w:proofErr w:type="spellEnd"/>
      <w:r w:rsidRPr="000D570D">
        <w:rPr>
          <w:sz w:val="28"/>
          <w:szCs w:val="28"/>
        </w:rPr>
        <w:t xml:space="preserve"> 11:14-15 "</w:t>
      </w:r>
      <w:r w:rsidRPr="000D570D">
        <w:rPr>
          <w:rStyle w:val="text"/>
          <w:color w:val="0000FF"/>
          <w:sz w:val="28"/>
          <w:szCs w:val="28"/>
        </w:rPr>
        <w:t xml:space="preserve">Doth not even nature itself teach you, that, if a man have long hair, it is a shame unto </w:t>
      </w:r>
      <w:proofErr w:type="spellStart"/>
      <w:r w:rsidRPr="000D570D">
        <w:rPr>
          <w:rStyle w:val="text"/>
          <w:color w:val="0000FF"/>
          <w:sz w:val="28"/>
          <w:szCs w:val="28"/>
        </w:rPr>
        <w:t>him</w:t>
      </w:r>
      <w:proofErr w:type="gramStart"/>
      <w:r w:rsidRPr="000D570D">
        <w:rPr>
          <w:rStyle w:val="text"/>
          <w:color w:val="0000FF"/>
          <w:sz w:val="28"/>
          <w:szCs w:val="28"/>
        </w:rPr>
        <w:t>?But</w:t>
      </w:r>
      <w:proofErr w:type="spellEnd"/>
      <w:proofErr w:type="gramEnd"/>
      <w:r w:rsidRPr="000D570D">
        <w:rPr>
          <w:rStyle w:val="text"/>
          <w:color w:val="0000FF"/>
          <w:sz w:val="28"/>
          <w:szCs w:val="28"/>
        </w:rPr>
        <w:t xml:space="preserve"> if a woman have long hair, it is a glory to her: for her hair is given her for a covering.</w:t>
      </w:r>
      <w:r w:rsidRPr="000D570D">
        <w:rPr>
          <w:sz w:val="28"/>
          <w:szCs w:val="28"/>
        </w:rPr>
        <w:t>"</w:t>
      </w:r>
    </w:p>
    <w:p w:rsidR="003B6E1F" w:rsidRPr="000D570D" w:rsidRDefault="003B6E1F" w:rsidP="000D570D">
      <w:pPr>
        <w:pStyle w:val="PatSyle"/>
        <w:rPr>
          <w:sz w:val="28"/>
          <w:szCs w:val="28"/>
        </w:rPr>
      </w:pPr>
    </w:p>
    <w:p w:rsidR="003B6E1F" w:rsidRPr="000D570D" w:rsidRDefault="003B6E1F" w:rsidP="000D570D">
      <w:pPr>
        <w:pStyle w:val="PatSyle"/>
        <w:rPr>
          <w:sz w:val="28"/>
          <w:szCs w:val="28"/>
        </w:rPr>
      </w:pPr>
      <w:r w:rsidRPr="000D570D">
        <w:rPr>
          <w:sz w:val="28"/>
          <w:szCs w:val="28"/>
        </w:rPr>
        <w:t>Immodest dress</w:t>
      </w:r>
      <w:r w:rsidR="00C10B19">
        <w:rPr>
          <w:sz w:val="28"/>
          <w:szCs w:val="28"/>
        </w:rPr>
        <w:t xml:space="preserve"> (like </w:t>
      </w:r>
      <w:r w:rsidR="00E65593" w:rsidRPr="000D570D">
        <w:rPr>
          <w:sz w:val="28"/>
          <w:szCs w:val="28"/>
        </w:rPr>
        <w:t>is seen at the beach)</w:t>
      </w:r>
      <w:r w:rsidRPr="000D570D">
        <w:rPr>
          <w:sz w:val="28"/>
          <w:szCs w:val="28"/>
        </w:rPr>
        <w:t>:</w:t>
      </w:r>
    </w:p>
    <w:p w:rsidR="000D570D" w:rsidRPr="000D570D" w:rsidRDefault="003B6E1F" w:rsidP="00DB5450">
      <w:pPr>
        <w:pStyle w:val="PatSyle"/>
        <w:numPr>
          <w:ilvl w:val="0"/>
          <w:numId w:val="3"/>
        </w:numPr>
        <w:ind w:left="360"/>
        <w:rPr>
          <w:color w:val="000000"/>
          <w:sz w:val="28"/>
          <w:szCs w:val="28"/>
        </w:rPr>
      </w:pPr>
      <w:r w:rsidRPr="000D570D">
        <w:rPr>
          <w:sz w:val="28"/>
          <w:szCs w:val="28"/>
        </w:rPr>
        <w:t>I Tim 2:9-10 "</w:t>
      </w:r>
      <w:r w:rsidRPr="000D570D">
        <w:rPr>
          <w:rStyle w:val="text"/>
          <w:color w:val="0000FF"/>
          <w:sz w:val="28"/>
          <w:szCs w:val="28"/>
        </w:rPr>
        <w:t xml:space="preserve">In like manner also, that women adorn themselves in modest apparel, with shamefacedness and sobriety; not with </w:t>
      </w:r>
      <w:proofErr w:type="spellStart"/>
      <w:r w:rsidRPr="000D570D">
        <w:rPr>
          <w:rStyle w:val="text"/>
          <w:color w:val="0000FF"/>
          <w:sz w:val="28"/>
          <w:szCs w:val="28"/>
        </w:rPr>
        <w:t>broided</w:t>
      </w:r>
      <w:proofErr w:type="spellEnd"/>
      <w:r w:rsidRPr="000D570D">
        <w:rPr>
          <w:rStyle w:val="text"/>
          <w:color w:val="0000FF"/>
          <w:sz w:val="28"/>
          <w:szCs w:val="28"/>
        </w:rPr>
        <w:t xml:space="preserve"> hair, or gold, or pearls, or costly array;</w:t>
      </w:r>
      <w:r w:rsidRPr="000D570D">
        <w:rPr>
          <w:color w:val="0000FF"/>
          <w:sz w:val="28"/>
          <w:szCs w:val="28"/>
        </w:rPr>
        <w:t xml:space="preserve"> </w:t>
      </w:r>
      <w:r w:rsidRPr="000D570D">
        <w:rPr>
          <w:rStyle w:val="text"/>
          <w:color w:val="0000FF"/>
          <w:sz w:val="28"/>
          <w:szCs w:val="28"/>
        </w:rPr>
        <w:t xml:space="preserve">But (which </w:t>
      </w:r>
      <w:proofErr w:type="spellStart"/>
      <w:r w:rsidRPr="000D570D">
        <w:rPr>
          <w:rStyle w:val="text"/>
          <w:color w:val="0000FF"/>
          <w:sz w:val="28"/>
          <w:szCs w:val="28"/>
        </w:rPr>
        <w:t>becometh</w:t>
      </w:r>
      <w:proofErr w:type="spellEnd"/>
      <w:r w:rsidRPr="000D570D">
        <w:rPr>
          <w:rStyle w:val="text"/>
          <w:color w:val="0000FF"/>
          <w:sz w:val="28"/>
          <w:szCs w:val="28"/>
        </w:rPr>
        <w:t xml:space="preserve"> women professing godliness) with good works.</w:t>
      </w:r>
      <w:r w:rsidRPr="000D570D">
        <w:rPr>
          <w:sz w:val="28"/>
          <w:szCs w:val="28"/>
        </w:rPr>
        <w:t>"</w:t>
      </w:r>
    </w:p>
    <w:p w:rsidR="003B6E1F" w:rsidRPr="000D570D" w:rsidRDefault="003B6E1F" w:rsidP="00DB5450">
      <w:pPr>
        <w:pStyle w:val="PatSyle"/>
        <w:numPr>
          <w:ilvl w:val="0"/>
          <w:numId w:val="3"/>
        </w:numPr>
        <w:ind w:left="360"/>
        <w:rPr>
          <w:color w:val="000000"/>
          <w:sz w:val="28"/>
          <w:szCs w:val="28"/>
        </w:rPr>
      </w:pPr>
      <w:r w:rsidRPr="000D570D">
        <w:rPr>
          <w:sz w:val="28"/>
          <w:szCs w:val="28"/>
        </w:rPr>
        <w:t>Matt 5:28 "</w:t>
      </w:r>
      <w:r w:rsidR="00C10B19">
        <w:rPr>
          <w:color w:val="0000FF"/>
          <w:sz w:val="28"/>
          <w:szCs w:val="28"/>
          <w:shd w:val="clear" w:color="auto" w:fill="FFFFFF"/>
        </w:rPr>
        <w:t xml:space="preserve">… </w:t>
      </w:r>
      <w:r w:rsidRPr="000D570D">
        <w:rPr>
          <w:color w:val="0000FF"/>
          <w:sz w:val="28"/>
          <w:szCs w:val="28"/>
          <w:shd w:val="clear" w:color="auto" w:fill="FFFFFF"/>
        </w:rPr>
        <w:t xml:space="preserve">whosoever </w:t>
      </w:r>
      <w:proofErr w:type="spellStart"/>
      <w:r w:rsidRPr="000D570D">
        <w:rPr>
          <w:color w:val="0000FF"/>
          <w:sz w:val="28"/>
          <w:szCs w:val="28"/>
          <w:shd w:val="clear" w:color="auto" w:fill="FFFFFF"/>
        </w:rPr>
        <w:t>looketh</w:t>
      </w:r>
      <w:proofErr w:type="spellEnd"/>
      <w:r w:rsidRPr="000D570D">
        <w:rPr>
          <w:color w:val="0000FF"/>
          <w:sz w:val="28"/>
          <w:szCs w:val="28"/>
          <w:shd w:val="clear" w:color="auto" w:fill="FFFFFF"/>
        </w:rPr>
        <w:t xml:space="preserve"> on a woman to lust after her hath committed adultery with her already in his heart.</w:t>
      </w:r>
      <w:r w:rsidRPr="000D570D">
        <w:rPr>
          <w:sz w:val="28"/>
          <w:szCs w:val="28"/>
        </w:rPr>
        <w:t>"</w:t>
      </w:r>
    </w:p>
    <w:p w:rsidR="000D570D" w:rsidRPr="000D570D" w:rsidRDefault="000D570D" w:rsidP="000D570D">
      <w:pPr>
        <w:pStyle w:val="PatSyle"/>
        <w:rPr>
          <w:sz w:val="28"/>
          <w:szCs w:val="28"/>
        </w:rPr>
      </w:pPr>
    </w:p>
    <w:p w:rsidR="000D570D" w:rsidRPr="000D570D" w:rsidRDefault="000D570D" w:rsidP="000D570D">
      <w:pPr>
        <w:pStyle w:val="PatSyle"/>
        <w:rPr>
          <w:sz w:val="28"/>
          <w:szCs w:val="28"/>
        </w:rPr>
      </w:pPr>
      <w:r w:rsidRPr="000D570D">
        <w:rPr>
          <w:sz w:val="28"/>
          <w:szCs w:val="28"/>
        </w:rPr>
        <w:t>Wrong to eat with a Christian who has fallen away and won’t repent:</w:t>
      </w:r>
    </w:p>
    <w:p w:rsidR="000D570D" w:rsidRPr="000D570D" w:rsidRDefault="000D570D" w:rsidP="008E13D8">
      <w:pPr>
        <w:pStyle w:val="PatSyle"/>
        <w:numPr>
          <w:ilvl w:val="0"/>
          <w:numId w:val="5"/>
        </w:numPr>
        <w:ind w:left="360"/>
        <w:rPr>
          <w:color w:val="000000"/>
          <w:sz w:val="28"/>
          <w:szCs w:val="28"/>
        </w:rPr>
      </w:pPr>
      <w:r w:rsidRPr="000D570D">
        <w:rPr>
          <w:sz w:val="28"/>
          <w:szCs w:val="28"/>
        </w:rPr>
        <w:t xml:space="preserve">I </w:t>
      </w:r>
      <w:proofErr w:type="spellStart"/>
      <w:r w:rsidRPr="000D570D">
        <w:rPr>
          <w:sz w:val="28"/>
          <w:szCs w:val="28"/>
        </w:rPr>
        <w:t>Cor</w:t>
      </w:r>
      <w:proofErr w:type="spellEnd"/>
      <w:r w:rsidRPr="000D570D">
        <w:rPr>
          <w:sz w:val="28"/>
          <w:szCs w:val="28"/>
        </w:rPr>
        <w:t xml:space="preserve"> 5:11 “</w:t>
      </w:r>
      <w:r w:rsidRPr="000D570D">
        <w:rPr>
          <w:color w:val="0000FF"/>
          <w:sz w:val="28"/>
          <w:szCs w:val="28"/>
          <w:shd w:val="clear" w:color="auto" w:fill="FFFFFF"/>
        </w:rPr>
        <w:t xml:space="preserve">But now I have written unto you not to keep company, if any man that is called a brother be a fornicator, or covetous, or an </w:t>
      </w:r>
      <w:proofErr w:type="spellStart"/>
      <w:r w:rsidRPr="000D570D">
        <w:rPr>
          <w:color w:val="0000FF"/>
          <w:sz w:val="28"/>
          <w:szCs w:val="28"/>
          <w:shd w:val="clear" w:color="auto" w:fill="FFFFFF"/>
        </w:rPr>
        <w:t>idolator</w:t>
      </w:r>
      <w:proofErr w:type="spellEnd"/>
      <w:r w:rsidRPr="000D570D">
        <w:rPr>
          <w:color w:val="0000FF"/>
          <w:sz w:val="28"/>
          <w:szCs w:val="28"/>
          <w:shd w:val="clear" w:color="auto" w:fill="FFFFFF"/>
        </w:rPr>
        <w:t xml:space="preserve">, or a </w:t>
      </w:r>
      <w:proofErr w:type="spellStart"/>
      <w:r w:rsidRPr="000D570D">
        <w:rPr>
          <w:color w:val="0000FF"/>
          <w:sz w:val="28"/>
          <w:szCs w:val="28"/>
          <w:shd w:val="clear" w:color="auto" w:fill="FFFFFF"/>
        </w:rPr>
        <w:t>railer</w:t>
      </w:r>
      <w:proofErr w:type="spellEnd"/>
      <w:r w:rsidRPr="000D570D">
        <w:rPr>
          <w:color w:val="0000FF"/>
          <w:sz w:val="28"/>
          <w:szCs w:val="28"/>
          <w:shd w:val="clear" w:color="auto" w:fill="FFFFFF"/>
        </w:rPr>
        <w:t xml:space="preserve">, or a drunkard, or an </w:t>
      </w:r>
      <w:proofErr w:type="spellStart"/>
      <w:r w:rsidRPr="000D570D">
        <w:rPr>
          <w:color w:val="0000FF"/>
          <w:sz w:val="28"/>
          <w:szCs w:val="28"/>
          <w:shd w:val="clear" w:color="auto" w:fill="FFFFFF"/>
        </w:rPr>
        <w:t>extortioner</w:t>
      </w:r>
      <w:proofErr w:type="spellEnd"/>
      <w:r w:rsidRPr="000D570D">
        <w:rPr>
          <w:color w:val="0000FF"/>
          <w:sz w:val="28"/>
          <w:szCs w:val="28"/>
          <w:shd w:val="clear" w:color="auto" w:fill="FFFFFF"/>
        </w:rPr>
        <w:t xml:space="preserve">; with such </w:t>
      </w:r>
      <w:proofErr w:type="gramStart"/>
      <w:r w:rsidRPr="000D570D">
        <w:rPr>
          <w:color w:val="0000FF"/>
          <w:sz w:val="28"/>
          <w:szCs w:val="28"/>
          <w:shd w:val="clear" w:color="auto" w:fill="FFFFFF"/>
        </w:rPr>
        <w:t>an</w:t>
      </w:r>
      <w:proofErr w:type="gramEnd"/>
      <w:r w:rsidRPr="000D570D">
        <w:rPr>
          <w:color w:val="0000FF"/>
          <w:sz w:val="28"/>
          <w:szCs w:val="28"/>
          <w:shd w:val="clear" w:color="auto" w:fill="FFFFFF"/>
        </w:rPr>
        <w:t xml:space="preserve"> one no not to eat.</w:t>
      </w:r>
      <w:r w:rsidRPr="000D570D">
        <w:rPr>
          <w:sz w:val="28"/>
          <w:szCs w:val="28"/>
        </w:rPr>
        <w:t>”</w:t>
      </w:r>
    </w:p>
    <w:sectPr w:rsidR="000D570D" w:rsidRPr="000D570D" w:rsidSect="003632A0">
      <w:pgSz w:w="12240" w:h="15840"/>
      <w:pgMar w:top="720" w:right="720" w:bottom="821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A2965"/>
    <w:multiLevelType w:val="hybridMultilevel"/>
    <w:tmpl w:val="7B340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824719"/>
    <w:multiLevelType w:val="hybridMultilevel"/>
    <w:tmpl w:val="36109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B00EA1"/>
    <w:multiLevelType w:val="hybridMultilevel"/>
    <w:tmpl w:val="D4229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7C5138"/>
    <w:multiLevelType w:val="hybridMultilevel"/>
    <w:tmpl w:val="4D726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7E62A6"/>
    <w:multiLevelType w:val="hybridMultilevel"/>
    <w:tmpl w:val="A5BCA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619B"/>
    <w:rsid w:val="00016C48"/>
    <w:rsid w:val="00031896"/>
    <w:rsid w:val="000D1AEA"/>
    <w:rsid w:val="000D570D"/>
    <w:rsid w:val="00133056"/>
    <w:rsid w:val="00153614"/>
    <w:rsid w:val="001A4A68"/>
    <w:rsid w:val="002062FE"/>
    <w:rsid w:val="003632A0"/>
    <w:rsid w:val="003B6E1F"/>
    <w:rsid w:val="00452540"/>
    <w:rsid w:val="00494D50"/>
    <w:rsid w:val="0050461C"/>
    <w:rsid w:val="00526D4C"/>
    <w:rsid w:val="0053333F"/>
    <w:rsid w:val="00545C23"/>
    <w:rsid w:val="006A5339"/>
    <w:rsid w:val="006A61F2"/>
    <w:rsid w:val="006B0A04"/>
    <w:rsid w:val="006B3CE1"/>
    <w:rsid w:val="007E61C6"/>
    <w:rsid w:val="007F3FDC"/>
    <w:rsid w:val="008E13D8"/>
    <w:rsid w:val="00A85B70"/>
    <w:rsid w:val="00B573D0"/>
    <w:rsid w:val="00B57F16"/>
    <w:rsid w:val="00B858EF"/>
    <w:rsid w:val="00C10B19"/>
    <w:rsid w:val="00DB5450"/>
    <w:rsid w:val="00E634DF"/>
    <w:rsid w:val="00E65593"/>
    <w:rsid w:val="00EC2895"/>
    <w:rsid w:val="00ED12B1"/>
    <w:rsid w:val="00F86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1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AE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PatSyle">
    <w:name w:val="PatSyle"/>
    <w:basedOn w:val="NoSpacing"/>
    <w:qFormat/>
    <w:rsid w:val="00016C48"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31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0318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3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2018-03-17T01:03:00Z</dcterms:created>
  <dcterms:modified xsi:type="dcterms:W3CDTF">2018-05-21T01:03:00Z</dcterms:modified>
</cp:coreProperties>
</file>