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36C5" w14:textId="319269F7" w:rsidR="00133056" w:rsidRPr="0080052D" w:rsidRDefault="007F10F3" w:rsidP="0080052D">
      <w:pPr>
        <w:pStyle w:val="NoSpacing"/>
        <w:jc w:val="center"/>
        <w:rPr>
          <w:rFonts w:cs="Times New Roman"/>
          <w:b/>
          <w:bCs/>
          <w:sz w:val="56"/>
          <w:szCs w:val="56"/>
        </w:rPr>
      </w:pPr>
      <w:bookmarkStart w:id="0" w:name="_Hlk207260633"/>
      <w:r>
        <w:rPr>
          <w:rFonts w:cs="Times New Roman"/>
          <w:b/>
          <w:bCs/>
          <w:sz w:val="56"/>
          <w:szCs w:val="56"/>
        </w:rPr>
        <w:t xml:space="preserve">Spiritual </w:t>
      </w:r>
      <w:r w:rsidRPr="007F10F3">
        <w:rPr>
          <w:rFonts w:cs="Times New Roman"/>
          <w:b/>
          <w:bCs/>
          <w:color w:val="EE0000"/>
          <w:sz w:val="56"/>
          <w:szCs w:val="56"/>
        </w:rPr>
        <w:t>Co</w:t>
      </w:r>
      <w:r w:rsidR="008C5D92">
        <w:rPr>
          <w:rFonts w:cs="Times New Roman"/>
          <w:b/>
          <w:bCs/>
          <w:color w:val="EE0000"/>
          <w:sz w:val="56"/>
          <w:szCs w:val="56"/>
        </w:rPr>
        <w:t>wardice</w:t>
      </w:r>
    </w:p>
    <w:bookmarkEnd w:id="0"/>
    <w:p w14:paraId="7AB3FBE8" w14:textId="77777777" w:rsidR="00E03B49" w:rsidRDefault="00E03B49" w:rsidP="007F3FDC">
      <w:pPr>
        <w:pStyle w:val="NoSpacing"/>
        <w:rPr>
          <w:rFonts w:cs="Times New Roman"/>
          <w:sz w:val="24"/>
          <w:szCs w:val="24"/>
        </w:rPr>
      </w:pPr>
    </w:p>
    <w:p w14:paraId="0F2AEE0E" w14:textId="17652073" w:rsidR="00E03B49" w:rsidRDefault="00E03B49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When Rev 21:8 says “</w:t>
      </w:r>
      <w:r w:rsidRPr="00017FD7">
        <w:rPr>
          <w:rFonts w:cs="Times New Roman"/>
          <w:color w:val="0000FF"/>
          <w:sz w:val="24"/>
          <w:szCs w:val="24"/>
        </w:rPr>
        <w:t xml:space="preserve">the fearful </w:t>
      </w:r>
      <w:r w:rsidRPr="00017FD7">
        <w:rPr>
          <w:rFonts w:cs="Times New Roman"/>
          <w:sz w:val="24"/>
          <w:szCs w:val="24"/>
        </w:rPr>
        <w:t>(</w:t>
      </w:r>
      <w:r w:rsidRPr="0053220B">
        <w:rPr>
          <w:rFonts w:cs="Times New Roman"/>
          <w:b/>
          <w:bCs/>
          <w:color w:val="EE0000"/>
          <w:sz w:val="24"/>
          <w:szCs w:val="24"/>
        </w:rPr>
        <w:t>cowardly</w:t>
      </w:r>
      <w:r w:rsidRPr="009C78AF">
        <w:rPr>
          <w:rFonts w:cs="Times New Roman"/>
          <w:color w:val="EE0000"/>
          <w:sz w:val="24"/>
          <w:szCs w:val="24"/>
        </w:rPr>
        <w:t xml:space="preserve"> </w:t>
      </w:r>
      <w:r w:rsidRPr="00017FD7">
        <w:rPr>
          <w:rFonts w:cs="Times New Roman"/>
          <w:sz w:val="24"/>
          <w:szCs w:val="24"/>
        </w:rPr>
        <w:t>NKJV)</w:t>
      </w:r>
      <w:r w:rsidRPr="00017FD7">
        <w:rPr>
          <w:rFonts w:cs="Times New Roman"/>
          <w:color w:val="0000FF"/>
          <w:sz w:val="24"/>
          <w:szCs w:val="24"/>
        </w:rPr>
        <w:t xml:space="preserve"> … shall have their part in the lake which burneth with fire and brimstone</w:t>
      </w:r>
      <w:r w:rsidR="00017FD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”</w:t>
      </w:r>
      <w:r w:rsidR="00017FD7">
        <w:rPr>
          <w:rFonts w:cs="Times New Roman"/>
          <w:sz w:val="24"/>
          <w:szCs w:val="24"/>
        </w:rPr>
        <w:t xml:space="preserve"> it is not condemning people who are especially “scared of heights.”  It is talking about someone who is too scared (for whatever reason) to do what’s right.</w:t>
      </w:r>
    </w:p>
    <w:p w14:paraId="5937A338" w14:textId="77777777" w:rsidR="00017FD7" w:rsidRDefault="00017FD7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2E65E148" w14:textId="701FDB95" w:rsidR="00017FD7" w:rsidRPr="00017FD7" w:rsidRDefault="00017FD7" w:rsidP="001D0C44">
      <w:pPr>
        <w:pStyle w:val="NoSpacing"/>
        <w:jc w:val="both"/>
        <w:rPr>
          <w:rFonts w:cs="Times New Roman"/>
          <w:sz w:val="24"/>
          <w:szCs w:val="24"/>
        </w:rPr>
      </w:pPr>
      <w:r w:rsidRPr="00017FD7">
        <w:rPr>
          <w:rFonts w:cs="Times New Roman"/>
          <w:sz w:val="24"/>
          <w:szCs w:val="24"/>
        </w:rPr>
        <w:t>It is true we shouldn’t cast our pearls before swine (Matt 7:6), meaning there comes a time when we have to give up on teaching someone.</w:t>
      </w:r>
      <w:r>
        <w:rPr>
          <w:rFonts w:cs="Times New Roman"/>
          <w:sz w:val="24"/>
          <w:szCs w:val="24"/>
        </w:rPr>
        <w:t xml:space="preserve"> </w:t>
      </w:r>
      <w:r w:rsidRPr="00017FD7">
        <w:rPr>
          <w:rFonts w:cs="Times New Roman"/>
          <w:sz w:val="24"/>
          <w:szCs w:val="24"/>
        </w:rPr>
        <w:t xml:space="preserve"> But that shouldn’t be used as an excuse for spiritual cowardice.</w:t>
      </w:r>
      <w:r>
        <w:rPr>
          <w:rFonts w:cs="Times New Roman"/>
          <w:sz w:val="24"/>
          <w:szCs w:val="24"/>
        </w:rPr>
        <w:t xml:space="preserve"> </w:t>
      </w:r>
      <w:r w:rsidRPr="00017FD7">
        <w:rPr>
          <w:rFonts w:cs="Times New Roman"/>
          <w:sz w:val="24"/>
          <w:szCs w:val="24"/>
        </w:rPr>
        <w:t xml:space="preserve"> For example, if we are being accused of sin, we have an obligation </w:t>
      </w:r>
      <w:r w:rsidR="00CE031C">
        <w:rPr>
          <w:rFonts w:cs="Times New Roman"/>
          <w:sz w:val="24"/>
          <w:szCs w:val="24"/>
        </w:rPr>
        <w:t xml:space="preserve">to </w:t>
      </w:r>
      <w:r w:rsidRPr="00017FD7">
        <w:rPr>
          <w:rFonts w:cs="Times New Roman"/>
          <w:sz w:val="24"/>
          <w:szCs w:val="24"/>
        </w:rPr>
        <w:t>hear</w:t>
      </w:r>
      <w:r>
        <w:rPr>
          <w:rFonts w:cs="Times New Roman"/>
          <w:sz w:val="24"/>
          <w:szCs w:val="24"/>
        </w:rPr>
        <w:t>, seriously consider,</w:t>
      </w:r>
      <w:r w:rsidRPr="00017FD7">
        <w:rPr>
          <w:rFonts w:cs="Times New Roman"/>
          <w:sz w:val="24"/>
          <w:szCs w:val="24"/>
        </w:rPr>
        <w:t xml:space="preserve"> and answer those charges </w:t>
      </w:r>
      <w:r w:rsidR="00E07421">
        <w:rPr>
          <w:rFonts w:cs="Times New Roman"/>
          <w:sz w:val="24"/>
          <w:szCs w:val="24"/>
        </w:rPr>
        <w:t xml:space="preserve">or repent </w:t>
      </w:r>
      <w:r w:rsidRPr="00017FD7">
        <w:rPr>
          <w:rFonts w:cs="Times New Roman"/>
          <w:sz w:val="24"/>
          <w:szCs w:val="24"/>
        </w:rPr>
        <w:t>(Matt 5:23-24</w:t>
      </w:r>
      <w:r w:rsidR="0053220B">
        <w:rPr>
          <w:rFonts w:cs="Times New Roman"/>
          <w:sz w:val="24"/>
          <w:szCs w:val="24"/>
        </w:rPr>
        <w:t>, Prov 10:17,12:1,13:18,15:10,15:32</w:t>
      </w:r>
      <w:r w:rsidRPr="00017FD7">
        <w:rPr>
          <w:rFonts w:cs="Times New Roman"/>
          <w:sz w:val="24"/>
          <w:szCs w:val="24"/>
        </w:rPr>
        <w:t>).</w:t>
      </w:r>
      <w:r>
        <w:rPr>
          <w:rFonts w:cs="Times New Roman"/>
          <w:sz w:val="24"/>
          <w:szCs w:val="24"/>
        </w:rPr>
        <w:t xml:space="preserve"> </w:t>
      </w:r>
      <w:r w:rsidRPr="00017FD7">
        <w:rPr>
          <w:rFonts w:cs="Times New Roman"/>
          <w:sz w:val="24"/>
          <w:szCs w:val="24"/>
        </w:rPr>
        <w:t xml:space="preserve"> Integrity demands we keep an open mind (Matt 13:15) to such criticism.</w:t>
      </w:r>
      <w:r>
        <w:rPr>
          <w:rFonts w:cs="Times New Roman"/>
          <w:sz w:val="24"/>
          <w:szCs w:val="24"/>
        </w:rPr>
        <w:t xml:space="preserve"> </w:t>
      </w:r>
      <w:r w:rsidRPr="00017FD7">
        <w:rPr>
          <w:rFonts w:cs="Times New Roman"/>
          <w:sz w:val="24"/>
          <w:szCs w:val="24"/>
        </w:rPr>
        <w:t xml:space="preserve"> After all, if they are right</w:t>
      </w:r>
      <w:r>
        <w:rPr>
          <w:rFonts w:cs="Times New Roman"/>
          <w:sz w:val="24"/>
          <w:szCs w:val="24"/>
        </w:rPr>
        <w:t>,</w:t>
      </w:r>
      <w:r w:rsidRPr="00017FD7">
        <w:rPr>
          <w:rFonts w:cs="Times New Roman"/>
          <w:sz w:val="24"/>
          <w:szCs w:val="24"/>
        </w:rPr>
        <w:t xml:space="preserve"> they are certainly help</w:t>
      </w:r>
      <w:r w:rsidR="0080052D">
        <w:rPr>
          <w:rFonts w:cs="Times New Roman"/>
          <w:sz w:val="24"/>
          <w:szCs w:val="24"/>
        </w:rPr>
        <w:t>ing</w:t>
      </w:r>
      <w:r w:rsidRPr="00017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us</w:t>
      </w:r>
      <w:r w:rsidRPr="00017FD7">
        <w:rPr>
          <w:rFonts w:cs="Times New Roman"/>
          <w:sz w:val="24"/>
          <w:szCs w:val="24"/>
        </w:rPr>
        <w:t xml:space="preserve"> (Prov 27:6), and if they are wrong, they haven’t hurt </w:t>
      </w:r>
      <w:r w:rsidR="009C78AF">
        <w:rPr>
          <w:rFonts w:cs="Times New Roman"/>
          <w:sz w:val="24"/>
          <w:szCs w:val="24"/>
        </w:rPr>
        <w:t>us</w:t>
      </w:r>
      <w:r w:rsidRPr="00017FD7">
        <w:rPr>
          <w:rFonts w:cs="Times New Roman"/>
          <w:sz w:val="24"/>
          <w:szCs w:val="24"/>
        </w:rPr>
        <w:t>.</w:t>
      </w:r>
      <w:r w:rsidR="00E07421">
        <w:rPr>
          <w:rFonts w:cs="Times New Roman"/>
          <w:sz w:val="24"/>
          <w:szCs w:val="24"/>
        </w:rPr>
        <w:t xml:space="preserve">  And</w:t>
      </w:r>
      <w:r w:rsidR="0080052D">
        <w:rPr>
          <w:rFonts w:cs="Times New Roman"/>
          <w:sz w:val="24"/>
          <w:szCs w:val="24"/>
        </w:rPr>
        <w:t xml:space="preserve"> on the other side of the coin -</w:t>
      </w:r>
      <w:r w:rsidR="00E07421">
        <w:rPr>
          <w:rFonts w:cs="Times New Roman"/>
          <w:sz w:val="24"/>
          <w:szCs w:val="24"/>
        </w:rPr>
        <w:t xml:space="preserve"> if we have a problem with another</w:t>
      </w:r>
      <w:r w:rsidR="00CE031C">
        <w:rPr>
          <w:rFonts w:cs="Times New Roman"/>
          <w:sz w:val="24"/>
          <w:szCs w:val="24"/>
        </w:rPr>
        <w:t xml:space="preserve"> brother</w:t>
      </w:r>
      <w:r w:rsidR="00E07421">
        <w:rPr>
          <w:rFonts w:cs="Times New Roman"/>
          <w:sz w:val="24"/>
          <w:szCs w:val="24"/>
        </w:rPr>
        <w:t xml:space="preserve">, we are obligated to go to </w:t>
      </w:r>
      <w:r w:rsidR="0053220B">
        <w:rPr>
          <w:rFonts w:cs="Times New Roman"/>
          <w:sz w:val="24"/>
          <w:szCs w:val="24"/>
        </w:rPr>
        <w:t>him</w:t>
      </w:r>
      <w:r w:rsidR="00E07421">
        <w:rPr>
          <w:rFonts w:cs="Times New Roman"/>
          <w:sz w:val="24"/>
          <w:szCs w:val="24"/>
        </w:rPr>
        <w:t xml:space="preserve"> and explain it and “hear </w:t>
      </w:r>
      <w:r w:rsidR="0053220B">
        <w:rPr>
          <w:rFonts w:cs="Times New Roman"/>
          <w:sz w:val="24"/>
          <w:szCs w:val="24"/>
        </w:rPr>
        <w:t>him</w:t>
      </w:r>
      <w:r w:rsidR="00E07421">
        <w:rPr>
          <w:rFonts w:cs="Times New Roman"/>
          <w:sz w:val="24"/>
          <w:szCs w:val="24"/>
        </w:rPr>
        <w:t xml:space="preserve"> out” (Matt 18:15-17</w:t>
      </w:r>
      <w:r w:rsidR="0053220B">
        <w:rPr>
          <w:rFonts w:cs="Times New Roman"/>
          <w:sz w:val="24"/>
          <w:szCs w:val="24"/>
        </w:rPr>
        <w:t>, Acts 20:31</w:t>
      </w:r>
      <w:r w:rsidR="00E07421">
        <w:rPr>
          <w:rFonts w:cs="Times New Roman"/>
          <w:sz w:val="24"/>
          <w:szCs w:val="24"/>
        </w:rPr>
        <w:t xml:space="preserve">).  Even if we are nervous about </w:t>
      </w:r>
      <w:r w:rsidR="0080052D">
        <w:rPr>
          <w:rFonts w:cs="Times New Roman"/>
          <w:sz w:val="24"/>
          <w:szCs w:val="24"/>
        </w:rPr>
        <w:t xml:space="preserve">doing </w:t>
      </w:r>
      <w:r w:rsidR="00E07421">
        <w:rPr>
          <w:rFonts w:cs="Times New Roman"/>
          <w:sz w:val="24"/>
          <w:szCs w:val="24"/>
        </w:rPr>
        <w:t>such, we must force ourselves to do what</w:t>
      </w:r>
      <w:r w:rsidR="00CE031C">
        <w:rPr>
          <w:rFonts w:cs="Times New Roman"/>
          <w:sz w:val="24"/>
          <w:szCs w:val="24"/>
        </w:rPr>
        <w:t>’</w:t>
      </w:r>
      <w:r w:rsidR="00E07421">
        <w:rPr>
          <w:rFonts w:cs="Times New Roman"/>
          <w:sz w:val="24"/>
          <w:szCs w:val="24"/>
        </w:rPr>
        <w:t>s right.</w:t>
      </w:r>
    </w:p>
    <w:p w14:paraId="58BCFE73" w14:textId="77777777" w:rsidR="00017FD7" w:rsidRDefault="00017FD7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2CAC8093" w14:textId="4E575B37" w:rsidR="00017FD7" w:rsidRDefault="009C78AF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017FD7">
        <w:rPr>
          <w:rFonts w:cs="Times New Roman"/>
          <w:sz w:val="24"/>
          <w:szCs w:val="24"/>
        </w:rPr>
        <w:t xml:space="preserve">nce </w:t>
      </w:r>
      <w:r>
        <w:rPr>
          <w:rFonts w:cs="Times New Roman"/>
          <w:sz w:val="24"/>
          <w:szCs w:val="24"/>
        </w:rPr>
        <w:t xml:space="preserve">I was in </w:t>
      </w:r>
      <w:r w:rsidR="00017FD7">
        <w:rPr>
          <w:rFonts w:cs="Times New Roman"/>
          <w:sz w:val="24"/>
          <w:szCs w:val="24"/>
        </w:rPr>
        <w:t xml:space="preserve">a church business meeting where there was a disagreement over an important issue.  When B said he would call R </w:t>
      </w:r>
      <w:r w:rsidR="0080052D">
        <w:rPr>
          <w:rFonts w:cs="Times New Roman"/>
          <w:sz w:val="24"/>
          <w:szCs w:val="24"/>
        </w:rPr>
        <w:t xml:space="preserve">on the phone </w:t>
      </w:r>
      <w:r w:rsidR="00017FD7">
        <w:rPr>
          <w:rFonts w:cs="Times New Roman"/>
          <w:sz w:val="24"/>
          <w:szCs w:val="24"/>
        </w:rPr>
        <w:t>about it later, R said he wouldn’t answer that call.  Not only was that not being “</w:t>
      </w:r>
      <w:r w:rsidR="00017FD7" w:rsidRPr="00017FD7">
        <w:rPr>
          <w:rFonts w:cs="Times New Roman"/>
          <w:color w:val="0000FF"/>
          <w:sz w:val="24"/>
          <w:szCs w:val="24"/>
        </w:rPr>
        <w:t>easy to be intreated</w:t>
      </w:r>
      <w:r w:rsidR="00017FD7">
        <w:rPr>
          <w:rFonts w:cs="Times New Roman"/>
          <w:sz w:val="24"/>
          <w:szCs w:val="24"/>
        </w:rPr>
        <w:t>” (James 3:17)</w:t>
      </w:r>
      <w:r>
        <w:rPr>
          <w:rFonts w:cs="Times New Roman"/>
          <w:sz w:val="24"/>
          <w:szCs w:val="24"/>
        </w:rPr>
        <w:t xml:space="preserve">, it was </w:t>
      </w:r>
      <w:r w:rsidR="00CE031C">
        <w:rPr>
          <w:rFonts w:cs="Times New Roman"/>
          <w:sz w:val="24"/>
          <w:szCs w:val="24"/>
        </w:rPr>
        <w:t xml:space="preserve">also </w:t>
      </w:r>
      <w:r>
        <w:rPr>
          <w:rFonts w:cs="Times New Roman"/>
          <w:sz w:val="24"/>
          <w:szCs w:val="24"/>
        </w:rPr>
        <w:t>being a spiritual coward.</w:t>
      </w:r>
    </w:p>
    <w:p w14:paraId="243B176F" w14:textId="77777777" w:rsidR="00017FD7" w:rsidRDefault="00017FD7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4E5FB8C1" w14:textId="0ADD6C50" w:rsidR="00017FD7" w:rsidRDefault="00017FD7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</w:t>
      </w:r>
      <w:r w:rsidR="0053220B">
        <w:rPr>
          <w:rFonts w:cs="Times New Roman"/>
          <w:sz w:val="24"/>
          <w:szCs w:val="24"/>
        </w:rPr>
        <w:t xml:space="preserve">related point is that a </w:t>
      </w:r>
      <w:r w:rsidR="0080052D">
        <w:rPr>
          <w:rFonts w:cs="Times New Roman"/>
          <w:sz w:val="24"/>
          <w:szCs w:val="24"/>
        </w:rPr>
        <w:t>Christian</w:t>
      </w:r>
      <w:r w:rsidR="0030319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should be willing to defend publicly what he teaches publicly (John 3:19-21, Acts 19:8-10).  Why is </w:t>
      </w:r>
      <w:r w:rsidR="001D0C44">
        <w:rPr>
          <w:rFonts w:cs="Times New Roman"/>
          <w:sz w:val="24"/>
          <w:szCs w:val="24"/>
        </w:rPr>
        <w:t>the</w:t>
      </w:r>
      <w:r>
        <w:rPr>
          <w:rFonts w:cs="Times New Roman"/>
          <w:sz w:val="24"/>
          <w:szCs w:val="24"/>
        </w:rPr>
        <w:t xml:space="preserve"> courage to do that so rare these days</w:t>
      </w:r>
      <w:r w:rsidR="009C78AF">
        <w:rPr>
          <w:rFonts w:cs="Times New Roman"/>
          <w:sz w:val="24"/>
          <w:szCs w:val="24"/>
        </w:rPr>
        <w:t xml:space="preserve">?  </w:t>
      </w:r>
      <w:r w:rsidR="001D0C44">
        <w:rPr>
          <w:rFonts w:cs="Times New Roman"/>
          <w:sz w:val="24"/>
          <w:szCs w:val="24"/>
        </w:rPr>
        <w:t>Are men not studying enough to become “</w:t>
      </w:r>
      <w:r w:rsidR="001D0C44" w:rsidRPr="001D0C44">
        <w:rPr>
          <w:rFonts w:cs="Times New Roman"/>
          <w:color w:val="0000FF"/>
          <w:sz w:val="24"/>
          <w:szCs w:val="24"/>
        </w:rPr>
        <w:t>mighty in the scriptures</w:t>
      </w:r>
      <w:r w:rsidR="001D0C44">
        <w:rPr>
          <w:rFonts w:cs="Times New Roman"/>
          <w:sz w:val="24"/>
          <w:szCs w:val="24"/>
        </w:rPr>
        <w:t xml:space="preserve">” (Acts 18:24), and therefore don’t think they could </w:t>
      </w:r>
      <w:r w:rsidR="00CE031C">
        <w:rPr>
          <w:rFonts w:cs="Times New Roman"/>
          <w:sz w:val="24"/>
          <w:szCs w:val="24"/>
        </w:rPr>
        <w:t xml:space="preserve">successfully </w:t>
      </w:r>
      <w:r w:rsidR="001D0C44">
        <w:rPr>
          <w:rFonts w:cs="Times New Roman"/>
          <w:sz w:val="24"/>
          <w:szCs w:val="24"/>
        </w:rPr>
        <w:t xml:space="preserve">handle the arguments from the other side (Acts 18:28)?  </w:t>
      </w:r>
      <w:r w:rsidR="00CE031C">
        <w:rPr>
          <w:rFonts w:cs="Times New Roman"/>
          <w:sz w:val="24"/>
          <w:szCs w:val="24"/>
        </w:rPr>
        <w:t>And i</w:t>
      </w:r>
      <w:r w:rsidR="009C78AF">
        <w:rPr>
          <w:rFonts w:cs="Times New Roman"/>
          <w:sz w:val="24"/>
          <w:szCs w:val="24"/>
        </w:rPr>
        <w:t xml:space="preserve">s the fact that such religious debating is frowned upon by the brotherhood these days (II Tim 4:3) a contributing factor (in addition to the </w:t>
      </w:r>
      <w:r w:rsidR="0053220B">
        <w:rPr>
          <w:rFonts w:cs="Times New Roman"/>
          <w:sz w:val="24"/>
          <w:szCs w:val="24"/>
        </w:rPr>
        <w:t>“</w:t>
      </w:r>
      <w:r w:rsidR="009C78AF">
        <w:rPr>
          <w:rFonts w:cs="Times New Roman"/>
          <w:sz w:val="24"/>
          <w:szCs w:val="24"/>
        </w:rPr>
        <w:t>fear factor</w:t>
      </w:r>
      <w:r w:rsidR="0053220B">
        <w:rPr>
          <w:rFonts w:cs="Times New Roman"/>
          <w:sz w:val="24"/>
          <w:szCs w:val="24"/>
        </w:rPr>
        <w:t>”</w:t>
      </w:r>
      <w:r w:rsidR="009C78AF">
        <w:rPr>
          <w:rFonts w:cs="Times New Roman"/>
          <w:sz w:val="24"/>
          <w:szCs w:val="24"/>
        </w:rPr>
        <w:t>)?</w:t>
      </w:r>
      <w:r w:rsidR="003C6854">
        <w:rPr>
          <w:rFonts w:cs="Times New Roman"/>
          <w:sz w:val="24"/>
          <w:szCs w:val="24"/>
        </w:rPr>
        <w:t xml:space="preserve"> - </w:t>
      </w:r>
      <w:hyperlink r:id="rId4" w:history="1">
        <w:r w:rsidR="003C6854" w:rsidRPr="007618A6">
          <w:rPr>
            <w:rStyle w:val="Hyperlink"/>
            <w:rFonts w:cs="Times New Roman"/>
            <w:sz w:val="24"/>
            <w:szCs w:val="24"/>
          </w:rPr>
          <w:t>http://www.bibledebates.info/Articles/Debating-HaveYouEverHeardASermonOn.doc</w:t>
        </w:r>
      </w:hyperlink>
    </w:p>
    <w:p w14:paraId="27661F31" w14:textId="77777777" w:rsidR="003C6854" w:rsidRDefault="003C6854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6F7FBBA4" w14:textId="58338819" w:rsidR="007F10F3" w:rsidRDefault="007F10F3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Ask yourself this question</w:t>
      </w:r>
      <w:r w:rsidR="0063515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If we don’t </w:t>
      </w:r>
      <w:r w:rsidR="00635150">
        <w:rPr>
          <w:rFonts w:cs="Times New Roman"/>
          <w:sz w:val="24"/>
          <w:szCs w:val="24"/>
        </w:rPr>
        <w:t xml:space="preserve">even </w:t>
      </w:r>
      <w:r>
        <w:rPr>
          <w:rFonts w:cs="Times New Roman"/>
          <w:sz w:val="24"/>
          <w:szCs w:val="24"/>
        </w:rPr>
        <w:t xml:space="preserve">have enough spiritual courage to face those we are accusing of sin, or to face those accusing us of sin, or to </w:t>
      </w:r>
      <w:r w:rsidR="00635150">
        <w:rPr>
          <w:rFonts w:cs="Times New Roman"/>
          <w:sz w:val="24"/>
          <w:szCs w:val="24"/>
        </w:rPr>
        <w:t xml:space="preserve">defend </w:t>
      </w:r>
      <w:r>
        <w:rPr>
          <w:rFonts w:cs="Times New Roman"/>
          <w:sz w:val="24"/>
          <w:szCs w:val="24"/>
        </w:rPr>
        <w:t xml:space="preserve">publicly what we teach publicly, do we really think we would have had enough courage (like those </w:t>
      </w:r>
      <w:r w:rsidR="00CE031C">
        <w:rPr>
          <w:rFonts w:cs="Times New Roman"/>
          <w:sz w:val="24"/>
          <w:szCs w:val="24"/>
        </w:rPr>
        <w:t>“</w:t>
      </w:r>
      <w:r w:rsidR="00CE031C" w:rsidRPr="00CE031C">
        <w:rPr>
          <w:rFonts w:cs="Times New Roman"/>
          <w:color w:val="0000FF"/>
          <w:sz w:val="24"/>
          <w:szCs w:val="24"/>
        </w:rPr>
        <w:t>valiant</w:t>
      </w:r>
      <w:r w:rsidR="00CE031C">
        <w:rPr>
          <w:rFonts w:cs="Times New Roman"/>
          <w:sz w:val="24"/>
          <w:szCs w:val="24"/>
        </w:rPr>
        <w:t xml:space="preserve">” </w:t>
      </w:r>
      <w:r>
        <w:rPr>
          <w:rFonts w:cs="Times New Roman"/>
          <w:sz w:val="24"/>
          <w:szCs w:val="24"/>
        </w:rPr>
        <w:t xml:space="preserve">priests did) to </w:t>
      </w:r>
      <w:r w:rsidR="00635150">
        <w:rPr>
          <w:rFonts w:cs="Times New Roman"/>
          <w:sz w:val="24"/>
          <w:szCs w:val="24"/>
        </w:rPr>
        <w:t>rebuke</w:t>
      </w:r>
      <w:r>
        <w:rPr>
          <w:rFonts w:cs="Times New Roman"/>
          <w:sz w:val="24"/>
          <w:szCs w:val="24"/>
        </w:rPr>
        <w:t xml:space="preserve"> King Uzziah when he did wrong (II Chron 26:16-21), or to go into the king </w:t>
      </w:r>
      <w:r w:rsidR="00635150">
        <w:rPr>
          <w:rFonts w:cs="Times New Roman"/>
          <w:sz w:val="24"/>
          <w:szCs w:val="24"/>
        </w:rPr>
        <w:t xml:space="preserve">with </w:t>
      </w:r>
      <w:r w:rsidR="00CE031C">
        <w:rPr>
          <w:rFonts w:cs="Times New Roman"/>
          <w:sz w:val="24"/>
          <w:szCs w:val="24"/>
        </w:rPr>
        <w:t xml:space="preserve">a petition when </w:t>
      </w:r>
      <w:r w:rsidR="00635150">
        <w:rPr>
          <w:rFonts w:cs="Times New Roman"/>
          <w:sz w:val="24"/>
          <w:szCs w:val="24"/>
        </w:rPr>
        <w:t xml:space="preserve">death </w:t>
      </w:r>
      <w:r w:rsidR="00CE031C">
        <w:rPr>
          <w:rFonts w:cs="Times New Roman"/>
          <w:sz w:val="24"/>
          <w:szCs w:val="24"/>
        </w:rPr>
        <w:t>would be</w:t>
      </w:r>
      <w:r w:rsidR="00635150">
        <w:rPr>
          <w:rFonts w:cs="Times New Roman"/>
          <w:sz w:val="24"/>
          <w:szCs w:val="24"/>
        </w:rPr>
        <w:t xml:space="preserve"> a possible </w:t>
      </w:r>
      <w:r w:rsidR="0053220B">
        <w:rPr>
          <w:rFonts w:cs="Times New Roman"/>
          <w:sz w:val="24"/>
          <w:szCs w:val="24"/>
        </w:rPr>
        <w:t>outcome</w:t>
      </w:r>
      <w:r w:rsidR="00635150">
        <w:rPr>
          <w:rFonts w:cs="Times New Roman"/>
          <w:sz w:val="24"/>
          <w:szCs w:val="24"/>
        </w:rPr>
        <w:t xml:space="preserve"> (Esther 4:11,16), or </w:t>
      </w:r>
      <w:r>
        <w:rPr>
          <w:rFonts w:cs="Times New Roman"/>
          <w:sz w:val="24"/>
          <w:szCs w:val="24"/>
        </w:rPr>
        <w:t xml:space="preserve">to tell Herod </w:t>
      </w:r>
      <w:r w:rsidR="00635150">
        <w:rPr>
          <w:rFonts w:cs="Times New Roman"/>
          <w:sz w:val="24"/>
          <w:szCs w:val="24"/>
        </w:rPr>
        <w:t>h</w:t>
      </w:r>
      <w:r>
        <w:rPr>
          <w:rFonts w:cs="Times New Roman"/>
          <w:sz w:val="24"/>
          <w:szCs w:val="24"/>
        </w:rPr>
        <w:t xml:space="preserve">is marriage was unscriptural if </w:t>
      </w:r>
      <w:r w:rsidR="00635150">
        <w:rPr>
          <w:rFonts w:cs="Times New Roman"/>
          <w:sz w:val="24"/>
          <w:szCs w:val="24"/>
        </w:rPr>
        <w:t>beheading was the likely result</w:t>
      </w:r>
      <w:r>
        <w:rPr>
          <w:rFonts w:cs="Times New Roman"/>
          <w:sz w:val="24"/>
          <w:szCs w:val="24"/>
        </w:rPr>
        <w:t xml:space="preserve"> (Mark 6:17-27</w:t>
      </w:r>
      <w:r w:rsidR="00635150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?  I don’t think so.</w:t>
      </w:r>
    </w:p>
    <w:p w14:paraId="5914DA83" w14:textId="77777777" w:rsidR="007F10F3" w:rsidRDefault="007F10F3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0A22CA9C" w14:textId="0527477B" w:rsidR="00017FD7" w:rsidRDefault="009C78AF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And why is </w:t>
      </w:r>
      <w:r w:rsidR="0080052D">
        <w:rPr>
          <w:rFonts w:cs="Times New Roman"/>
          <w:sz w:val="24"/>
          <w:szCs w:val="24"/>
        </w:rPr>
        <w:t xml:space="preserve">diligent </w:t>
      </w:r>
      <w:r>
        <w:rPr>
          <w:rFonts w:cs="Times New Roman"/>
          <w:sz w:val="24"/>
          <w:szCs w:val="24"/>
        </w:rPr>
        <w:t xml:space="preserve">personal evangelism practiced by so few Christians these days?  Some even admit they are too shy to make </w:t>
      </w:r>
      <w:r w:rsidR="0080052D">
        <w:rPr>
          <w:rFonts w:cs="Times New Roman"/>
          <w:sz w:val="24"/>
          <w:szCs w:val="24"/>
        </w:rPr>
        <w:t>an</w:t>
      </w:r>
      <w:r>
        <w:rPr>
          <w:rFonts w:cs="Times New Roman"/>
          <w:sz w:val="24"/>
          <w:szCs w:val="24"/>
        </w:rPr>
        <w:t xml:space="preserve"> attempt.  But if we are commanded to do it by Matt 28:19-20 and we have a super approved example of all Christians doing it in Acts 8:1,4, is such work any less optional than being baptized?</w:t>
      </w:r>
    </w:p>
    <w:p w14:paraId="58C2C9DF" w14:textId="77777777" w:rsidR="0030319D" w:rsidRDefault="0030319D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4F0A2622" w14:textId="46309CA7" w:rsidR="0030319D" w:rsidRDefault="0030319D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When a person is being spoken against unjustly (Amos 5:10), we </w:t>
      </w:r>
      <w:r w:rsidR="00CE031C">
        <w:rPr>
          <w:rFonts w:cs="Times New Roman"/>
          <w:sz w:val="24"/>
          <w:szCs w:val="24"/>
        </w:rPr>
        <w:t>should</w:t>
      </w:r>
      <w:r>
        <w:rPr>
          <w:rFonts w:cs="Times New Roman"/>
          <w:sz w:val="24"/>
          <w:szCs w:val="24"/>
        </w:rPr>
        <w:t xml:space="preserve"> have enough courage to take up for them (II Tim 4:16), even if it means we are going to be lumped </w:t>
      </w:r>
      <w:r w:rsidR="00CE031C">
        <w:rPr>
          <w:rFonts w:cs="Times New Roman"/>
          <w:sz w:val="24"/>
          <w:szCs w:val="24"/>
        </w:rPr>
        <w:t xml:space="preserve">in </w:t>
      </w:r>
      <w:r>
        <w:rPr>
          <w:rFonts w:cs="Times New Roman"/>
          <w:sz w:val="24"/>
          <w:szCs w:val="24"/>
        </w:rPr>
        <w:t xml:space="preserve">with him (John 15:18), or even if we have to buck peer pressure (Gal 2:13).  Some Christians are too cowardly to </w:t>
      </w:r>
      <w:r w:rsidR="00547D61">
        <w:rPr>
          <w:rFonts w:cs="Times New Roman"/>
          <w:sz w:val="24"/>
          <w:szCs w:val="24"/>
        </w:rPr>
        <w:t xml:space="preserve">take </w:t>
      </w:r>
      <w:r w:rsidR="00CE031C">
        <w:rPr>
          <w:rFonts w:cs="Times New Roman"/>
          <w:sz w:val="24"/>
          <w:szCs w:val="24"/>
        </w:rPr>
        <w:t xml:space="preserve">such </w:t>
      </w:r>
      <w:r w:rsidR="00547D61">
        <w:rPr>
          <w:rFonts w:cs="Times New Roman"/>
          <w:sz w:val="24"/>
          <w:szCs w:val="24"/>
        </w:rPr>
        <w:t>a stand</w:t>
      </w:r>
      <w:r>
        <w:rPr>
          <w:rFonts w:cs="Times New Roman"/>
          <w:sz w:val="24"/>
          <w:szCs w:val="24"/>
        </w:rPr>
        <w:t xml:space="preserve"> (Prov 17:15).</w:t>
      </w:r>
    </w:p>
    <w:p w14:paraId="605BD6BB" w14:textId="77777777" w:rsidR="00017FD7" w:rsidRDefault="00017FD7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2C4D030A" w14:textId="63D36345" w:rsidR="00017FD7" w:rsidRDefault="009C78AF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person close to my family was to</w:t>
      </w:r>
      <w:r w:rsidR="00017FD7">
        <w:rPr>
          <w:rFonts w:cs="Times New Roman"/>
          <w:sz w:val="24"/>
          <w:szCs w:val="24"/>
        </w:rPr>
        <w:t>o scared to obey the gospel</w:t>
      </w:r>
      <w:r>
        <w:rPr>
          <w:rFonts w:cs="Times New Roman"/>
          <w:sz w:val="24"/>
          <w:szCs w:val="24"/>
        </w:rPr>
        <w:t xml:space="preserve"> for </w:t>
      </w:r>
      <w:r w:rsidR="00E07421">
        <w:rPr>
          <w:rFonts w:cs="Times New Roman"/>
          <w:sz w:val="24"/>
          <w:szCs w:val="24"/>
        </w:rPr>
        <w:t xml:space="preserve">several </w:t>
      </w:r>
      <w:r>
        <w:rPr>
          <w:rFonts w:cs="Times New Roman"/>
          <w:sz w:val="24"/>
          <w:szCs w:val="24"/>
        </w:rPr>
        <w:t>years.  He knew he needed to do it</w:t>
      </w:r>
      <w:r w:rsidR="00201E8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and I </w:t>
      </w:r>
      <w:r w:rsidR="00E07421">
        <w:rPr>
          <w:rFonts w:cs="Times New Roman"/>
          <w:sz w:val="24"/>
          <w:szCs w:val="24"/>
        </w:rPr>
        <w:t xml:space="preserve">am sure he </w:t>
      </w:r>
      <w:r>
        <w:rPr>
          <w:rFonts w:cs="Times New Roman"/>
          <w:sz w:val="24"/>
          <w:szCs w:val="24"/>
        </w:rPr>
        <w:t>wanted to do it.  I can’t even really explain the reason he kept putting it off.  But finally he got up enough courage to be baptized</w:t>
      </w:r>
      <w:r w:rsidR="00E0742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and has been a model Christian ever since.</w:t>
      </w:r>
    </w:p>
    <w:p w14:paraId="635620B4" w14:textId="77777777" w:rsidR="00A46FA6" w:rsidRDefault="00A46FA6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575F35D5" w14:textId="1351627C" w:rsidR="00342F45" w:rsidRDefault="00A46FA6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That brings me to perhaps my most important point.  How do we overcome this temptation and </w:t>
      </w:r>
      <w:r w:rsidR="00CE031C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 xml:space="preserve">sin of spiritual cowardice?  </w:t>
      </w:r>
      <w:r w:rsidR="00342F45">
        <w:rPr>
          <w:rFonts w:cs="Times New Roman"/>
          <w:sz w:val="24"/>
          <w:szCs w:val="24"/>
        </w:rPr>
        <w:t>How can we develop spiritual bravery?  The short answer is - w</w:t>
      </w:r>
      <w:r>
        <w:rPr>
          <w:rFonts w:cs="Times New Roman"/>
          <w:sz w:val="24"/>
          <w:szCs w:val="24"/>
        </w:rPr>
        <w:t xml:space="preserve">e have to face our fears (James </w:t>
      </w:r>
      <w:r w:rsidR="003553D0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:7b</w:t>
      </w:r>
      <w:r w:rsidR="0053220B">
        <w:rPr>
          <w:rFonts w:cs="Times New Roman"/>
          <w:sz w:val="24"/>
          <w:szCs w:val="24"/>
        </w:rPr>
        <w:t xml:space="preserve"> “</w:t>
      </w:r>
      <w:r w:rsidR="003553D0" w:rsidRPr="003553D0">
        <w:rPr>
          <w:rFonts w:cs="Times New Roman"/>
          <w:color w:val="0000FF"/>
          <w:sz w:val="24"/>
          <w:szCs w:val="24"/>
        </w:rPr>
        <w:t>Resist</w:t>
      </w:r>
      <w:r w:rsidR="003553D0">
        <w:rPr>
          <w:rFonts w:cs="Times New Roman"/>
          <w:color w:val="0000FF"/>
          <w:sz w:val="24"/>
          <w:szCs w:val="24"/>
        </w:rPr>
        <w:t xml:space="preserve"> </w:t>
      </w:r>
      <w:r w:rsidR="003553D0" w:rsidRPr="003553D0">
        <w:rPr>
          <w:rFonts w:cs="Times New Roman"/>
          <w:color w:val="0000FF"/>
          <w:sz w:val="24"/>
          <w:szCs w:val="24"/>
        </w:rPr>
        <w:t>the devil, and he will flee from you</w:t>
      </w:r>
      <w:r w:rsidR="0053220B">
        <w:rPr>
          <w:rFonts w:cs="Times New Roman"/>
          <w:sz w:val="24"/>
          <w:szCs w:val="24"/>
        </w:rPr>
        <w:t>” is applicable here</w:t>
      </w:r>
      <w:r>
        <w:rPr>
          <w:rFonts w:cs="Times New Roman"/>
          <w:sz w:val="24"/>
          <w:szCs w:val="24"/>
        </w:rPr>
        <w:t xml:space="preserve">).  </w:t>
      </w:r>
      <w:r w:rsidR="00342F45">
        <w:rPr>
          <w:rFonts w:cs="Times New Roman"/>
          <w:sz w:val="24"/>
          <w:szCs w:val="24"/>
        </w:rPr>
        <w:t xml:space="preserve">If we fall off a horse, we </w:t>
      </w:r>
      <w:r w:rsidR="003553D0">
        <w:rPr>
          <w:rFonts w:cs="Times New Roman"/>
          <w:sz w:val="24"/>
          <w:szCs w:val="24"/>
        </w:rPr>
        <w:t>should</w:t>
      </w:r>
      <w:r w:rsidR="00342F45">
        <w:rPr>
          <w:rFonts w:cs="Times New Roman"/>
          <w:sz w:val="24"/>
          <w:szCs w:val="24"/>
        </w:rPr>
        <w:t xml:space="preserve"> get back on.  </w:t>
      </w:r>
      <w:r>
        <w:rPr>
          <w:rFonts w:cs="Times New Roman"/>
          <w:sz w:val="24"/>
          <w:szCs w:val="24"/>
        </w:rPr>
        <w:t>Not too long after I was converted out of the Baptist church, the South Tuscaloosa c</w:t>
      </w:r>
      <w:r w:rsidR="00342F45">
        <w:rPr>
          <w:rFonts w:cs="Times New Roman"/>
          <w:sz w:val="24"/>
          <w:szCs w:val="24"/>
        </w:rPr>
        <w:t>ongregation</w:t>
      </w:r>
      <w:r>
        <w:rPr>
          <w:rFonts w:cs="Times New Roman"/>
          <w:sz w:val="24"/>
          <w:szCs w:val="24"/>
        </w:rPr>
        <w:t xml:space="preserve"> asked me to preach a sermon.  That was the last thing on earth I wanted to do.  My Dad had </w:t>
      </w:r>
      <w:r w:rsidR="00342F45">
        <w:rPr>
          <w:rFonts w:cs="Times New Roman"/>
          <w:sz w:val="24"/>
          <w:szCs w:val="24"/>
        </w:rPr>
        <w:t>urged</w:t>
      </w:r>
      <w:r>
        <w:rPr>
          <w:rFonts w:cs="Times New Roman"/>
          <w:sz w:val="24"/>
          <w:szCs w:val="24"/>
        </w:rPr>
        <w:t xml:space="preserve"> me to take speech in high school, but I was way too scared of public speaking</w:t>
      </w:r>
      <w:r w:rsidR="0080052D">
        <w:rPr>
          <w:rFonts w:cs="Times New Roman"/>
          <w:sz w:val="24"/>
          <w:szCs w:val="24"/>
        </w:rPr>
        <w:t xml:space="preserve"> to heed his advice</w:t>
      </w:r>
      <w:r>
        <w:rPr>
          <w:rFonts w:cs="Times New Roman"/>
          <w:sz w:val="24"/>
          <w:szCs w:val="24"/>
        </w:rPr>
        <w:t xml:space="preserve">.  </w:t>
      </w:r>
      <w:r w:rsidR="00CC131B">
        <w:rPr>
          <w:rFonts w:cs="Times New Roman"/>
          <w:sz w:val="24"/>
          <w:szCs w:val="24"/>
        </w:rPr>
        <w:t>However</w:t>
      </w:r>
      <w:r>
        <w:rPr>
          <w:rFonts w:cs="Times New Roman"/>
          <w:sz w:val="24"/>
          <w:szCs w:val="24"/>
        </w:rPr>
        <w:t xml:space="preserve"> I accepted th</w:t>
      </w:r>
      <w:r w:rsidR="00CC131B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 sermon </w:t>
      </w:r>
      <w:r>
        <w:rPr>
          <w:rFonts w:cs="Times New Roman"/>
          <w:sz w:val="24"/>
          <w:szCs w:val="24"/>
        </w:rPr>
        <w:lastRenderedPageBreak/>
        <w:t xml:space="preserve">assignment because I felt it was the right thing to do (II Tim 4:2).  </w:t>
      </w:r>
      <w:r w:rsidR="00342F45">
        <w:rPr>
          <w:rFonts w:cs="Times New Roman"/>
          <w:sz w:val="24"/>
          <w:szCs w:val="24"/>
        </w:rPr>
        <w:t>A</w:t>
      </w:r>
      <w:r w:rsidR="00CE031C">
        <w:rPr>
          <w:rFonts w:cs="Times New Roman"/>
          <w:sz w:val="24"/>
          <w:szCs w:val="24"/>
        </w:rPr>
        <w:t>bout five</w:t>
      </w:r>
      <w:r w:rsidR="00342F45">
        <w:rPr>
          <w:rFonts w:cs="Times New Roman"/>
          <w:sz w:val="24"/>
          <w:szCs w:val="24"/>
        </w:rPr>
        <w:t xml:space="preserve"> years l</w:t>
      </w:r>
      <w:r>
        <w:rPr>
          <w:rFonts w:cs="Times New Roman"/>
          <w:sz w:val="24"/>
          <w:szCs w:val="24"/>
        </w:rPr>
        <w:t xml:space="preserve">ater when I was challenged to my first debate, Carol can tell you my hands were literally shaking so badly I could barely hold my notes in my hand.  I didn’t want to do it, but realized if I had taught something publicly, I needed to be willing to defend it publicly (I Pet 3:15).  Whatever you are scared to do spiritually, face it head on; </w:t>
      </w:r>
      <w:r w:rsidR="00CE031C">
        <w:rPr>
          <w:rFonts w:cs="Times New Roman"/>
          <w:sz w:val="24"/>
          <w:szCs w:val="24"/>
        </w:rPr>
        <w:t>make</w:t>
      </w:r>
      <w:r>
        <w:rPr>
          <w:rFonts w:cs="Times New Roman"/>
          <w:sz w:val="24"/>
          <w:szCs w:val="24"/>
        </w:rPr>
        <w:t xml:space="preserve"> yourself do it</w:t>
      </w:r>
      <w:r w:rsidR="003553D0">
        <w:rPr>
          <w:rFonts w:cs="Times New Roman"/>
          <w:sz w:val="24"/>
          <w:szCs w:val="24"/>
        </w:rPr>
        <w:t xml:space="preserve"> (Rom 7:18-19, Jonah 1:2-3,3:2-3)</w:t>
      </w:r>
      <w:r>
        <w:rPr>
          <w:rFonts w:cs="Times New Roman"/>
          <w:sz w:val="24"/>
          <w:szCs w:val="24"/>
        </w:rPr>
        <w:t>.  The second time and each succeeding time you do it will be a little easier.</w:t>
      </w:r>
    </w:p>
    <w:p w14:paraId="0D4D7178" w14:textId="77777777" w:rsidR="00342F45" w:rsidRDefault="00342F45" w:rsidP="001D0C44">
      <w:pPr>
        <w:pStyle w:val="NoSpacing"/>
        <w:jc w:val="both"/>
        <w:rPr>
          <w:rFonts w:cs="Times New Roman"/>
          <w:sz w:val="24"/>
          <w:szCs w:val="24"/>
        </w:rPr>
      </w:pPr>
    </w:p>
    <w:p w14:paraId="5A31E129" w14:textId="224F0075" w:rsidR="00A46FA6" w:rsidRPr="00153614" w:rsidRDefault="00342F45" w:rsidP="001D0C4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Conclusion:  </w:t>
      </w:r>
      <w:r w:rsidR="00A46FA6">
        <w:rPr>
          <w:rFonts w:cs="Times New Roman"/>
          <w:sz w:val="24"/>
          <w:szCs w:val="24"/>
        </w:rPr>
        <w:t xml:space="preserve">It takes courage to </w:t>
      </w:r>
      <w:r w:rsidR="003553D0">
        <w:rPr>
          <w:rFonts w:cs="Times New Roman"/>
          <w:sz w:val="24"/>
          <w:szCs w:val="24"/>
        </w:rPr>
        <w:t>follow through</w:t>
      </w:r>
      <w:r w:rsidR="00A46FA6">
        <w:rPr>
          <w:rFonts w:cs="Times New Roman"/>
          <w:sz w:val="24"/>
          <w:szCs w:val="24"/>
        </w:rPr>
        <w:t xml:space="preserve"> </w:t>
      </w:r>
      <w:r w:rsidR="004275CD">
        <w:rPr>
          <w:rFonts w:cs="Times New Roman"/>
          <w:sz w:val="24"/>
          <w:szCs w:val="24"/>
        </w:rPr>
        <w:t xml:space="preserve">on </w:t>
      </w:r>
      <w:r w:rsidR="00A46FA6">
        <w:rPr>
          <w:rFonts w:cs="Times New Roman"/>
          <w:sz w:val="24"/>
          <w:szCs w:val="24"/>
        </w:rPr>
        <w:t xml:space="preserve">all the things a faithful Christian should be involved in.  </w:t>
      </w:r>
      <w:r w:rsidR="004275CD">
        <w:rPr>
          <w:rFonts w:cs="Times New Roman"/>
          <w:sz w:val="24"/>
          <w:szCs w:val="24"/>
        </w:rPr>
        <w:t>But t</w:t>
      </w:r>
      <w:r w:rsidR="00A46FA6">
        <w:rPr>
          <w:rFonts w:cs="Times New Roman"/>
          <w:sz w:val="24"/>
          <w:szCs w:val="24"/>
        </w:rPr>
        <w:t xml:space="preserve">he Lord tells us </w:t>
      </w:r>
      <w:r w:rsidR="004275CD">
        <w:rPr>
          <w:rFonts w:cs="Times New Roman"/>
          <w:sz w:val="24"/>
          <w:szCs w:val="24"/>
        </w:rPr>
        <w:t xml:space="preserve">to be strong </w:t>
      </w:r>
      <w:r w:rsidR="00A46FA6">
        <w:rPr>
          <w:rFonts w:cs="Times New Roman"/>
          <w:sz w:val="24"/>
          <w:szCs w:val="24"/>
        </w:rPr>
        <w:t>in I Cor 16:13 (and this applies to the ladies also) – “</w:t>
      </w:r>
      <w:r w:rsidR="00A46FA6" w:rsidRPr="00A46FA6">
        <w:rPr>
          <w:rFonts w:cs="Times New Roman"/>
          <w:color w:val="0000FF"/>
          <w:sz w:val="24"/>
          <w:szCs w:val="24"/>
        </w:rPr>
        <w:t xml:space="preserve">Watch ye, stand fast in the faith, quit </w:t>
      </w:r>
      <w:r w:rsidR="00153B2C" w:rsidRPr="00153B2C">
        <w:rPr>
          <w:rFonts w:cs="Times New Roman"/>
          <w:sz w:val="24"/>
          <w:szCs w:val="24"/>
        </w:rPr>
        <w:t xml:space="preserve">(conduct – dictionary.com) </w:t>
      </w:r>
      <w:r w:rsidR="00A46FA6" w:rsidRPr="00A46FA6">
        <w:rPr>
          <w:rFonts w:cs="Times New Roman"/>
          <w:color w:val="0000FF"/>
          <w:sz w:val="24"/>
          <w:szCs w:val="24"/>
        </w:rPr>
        <w:t>you like men, be strong.</w:t>
      </w:r>
      <w:r w:rsidR="00A46FA6">
        <w:rPr>
          <w:rFonts w:cs="Times New Roman"/>
          <w:sz w:val="24"/>
          <w:szCs w:val="24"/>
        </w:rPr>
        <w:t xml:space="preserve">”  </w:t>
      </w:r>
      <w:r w:rsidR="004275CD">
        <w:rPr>
          <w:rFonts w:cs="Times New Roman"/>
          <w:sz w:val="24"/>
          <w:szCs w:val="24"/>
        </w:rPr>
        <w:t>And</w:t>
      </w:r>
      <w:r w:rsidR="00A46FA6">
        <w:rPr>
          <w:rFonts w:cs="Times New Roman"/>
          <w:sz w:val="24"/>
          <w:szCs w:val="24"/>
        </w:rPr>
        <w:t xml:space="preserve"> Phil 4:1</w:t>
      </w:r>
      <w:r w:rsidR="00007912">
        <w:rPr>
          <w:rFonts w:cs="Times New Roman"/>
          <w:sz w:val="24"/>
          <w:szCs w:val="24"/>
        </w:rPr>
        <w:t>3 assures us – “</w:t>
      </w:r>
      <w:r w:rsidR="00007912" w:rsidRPr="00007912">
        <w:rPr>
          <w:rFonts w:cs="Times New Roman"/>
          <w:color w:val="0000FF"/>
          <w:sz w:val="24"/>
          <w:szCs w:val="24"/>
        </w:rPr>
        <w:t>I can do all things through Christ which strengtheneth me.</w:t>
      </w:r>
      <w:r w:rsidR="00007912" w:rsidRPr="00007912">
        <w:rPr>
          <w:rFonts w:cs="Times New Roman"/>
          <w:sz w:val="24"/>
          <w:szCs w:val="24"/>
        </w:rPr>
        <w:t>”</w:t>
      </w:r>
      <w:r w:rsidR="0080052D">
        <w:rPr>
          <w:rFonts w:cs="Times New Roman"/>
          <w:sz w:val="24"/>
          <w:szCs w:val="24"/>
        </w:rPr>
        <w:t xml:space="preserve">  </w:t>
      </w:r>
      <w:r w:rsidR="004275CD">
        <w:rPr>
          <w:rFonts w:cs="Times New Roman"/>
          <w:sz w:val="24"/>
          <w:szCs w:val="24"/>
        </w:rPr>
        <w:t xml:space="preserve">Back to the verse I started with:  </w:t>
      </w:r>
      <w:r w:rsidR="00CE031C">
        <w:rPr>
          <w:rFonts w:cs="Times New Roman"/>
          <w:sz w:val="24"/>
          <w:szCs w:val="24"/>
        </w:rPr>
        <w:t>Don’t forget</w:t>
      </w:r>
      <w:r w:rsidR="0080052D">
        <w:rPr>
          <w:rFonts w:cs="Times New Roman"/>
          <w:sz w:val="24"/>
          <w:szCs w:val="24"/>
        </w:rPr>
        <w:t xml:space="preserve"> where Rev 21:8 says we </w:t>
      </w:r>
      <w:r>
        <w:rPr>
          <w:rFonts w:cs="Times New Roman"/>
          <w:sz w:val="24"/>
          <w:szCs w:val="24"/>
        </w:rPr>
        <w:t>will</w:t>
      </w:r>
      <w:r w:rsidR="0080052D">
        <w:rPr>
          <w:rFonts w:cs="Times New Roman"/>
          <w:sz w:val="24"/>
          <w:szCs w:val="24"/>
        </w:rPr>
        <w:t xml:space="preserve"> end up if we let our fear keep us from performing our spiritual duties.</w:t>
      </w:r>
    </w:p>
    <w:sectPr w:rsidR="00A46FA6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49"/>
    <w:rsid w:val="00007912"/>
    <w:rsid w:val="000165F0"/>
    <w:rsid w:val="00016C48"/>
    <w:rsid w:val="00017FD7"/>
    <w:rsid w:val="00046691"/>
    <w:rsid w:val="00056841"/>
    <w:rsid w:val="00060BB9"/>
    <w:rsid w:val="000D1AEA"/>
    <w:rsid w:val="00133056"/>
    <w:rsid w:val="00153614"/>
    <w:rsid w:val="00153B2C"/>
    <w:rsid w:val="001A4A68"/>
    <w:rsid w:val="001D0C44"/>
    <w:rsid w:val="001E5166"/>
    <w:rsid w:val="00201E81"/>
    <w:rsid w:val="0030319D"/>
    <w:rsid w:val="00342F45"/>
    <w:rsid w:val="003553D0"/>
    <w:rsid w:val="003632A0"/>
    <w:rsid w:val="00391BC3"/>
    <w:rsid w:val="003A5229"/>
    <w:rsid w:val="003C6854"/>
    <w:rsid w:val="004275CD"/>
    <w:rsid w:val="00452540"/>
    <w:rsid w:val="00467428"/>
    <w:rsid w:val="00487A9C"/>
    <w:rsid w:val="004A2F77"/>
    <w:rsid w:val="0050461C"/>
    <w:rsid w:val="0051672D"/>
    <w:rsid w:val="00526D4C"/>
    <w:rsid w:val="0053220B"/>
    <w:rsid w:val="0053333F"/>
    <w:rsid w:val="00533C5B"/>
    <w:rsid w:val="00545C23"/>
    <w:rsid w:val="00547D61"/>
    <w:rsid w:val="0057381E"/>
    <w:rsid w:val="00635150"/>
    <w:rsid w:val="00642729"/>
    <w:rsid w:val="00665532"/>
    <w:rsid w:val="006739D4"/>
    <w:rsid w:val="006A5339"/>
    <w:rsid w:val="006B0A04"/>
    <w:rsid w:val="006B3CE1"/>
    <w:rsid w:val="006D20A2"/>
    <w:rsid w:val="00727AE8"/>
    <w:rsid w:val="007965AD"/>
    <w:rsid w:val="007B1560"/>
    <w:rsid w:val="007E50C2"/>
    <w:rsid w:val="007E61C6"/>
    <w:rsid w:val="007F10F3"/>
    <w:rsid w:val="007F3FDC"/>
    <w:rsid w:val="0080052D"/>
    <w:rsid w:val="00816563"/>
    <w:rsid w:val="008968B9"/>
    <w:rsid w:val="008C5D92"/>
    <w:rsid w:val="009C78AF"/>
    <w:rsid w:val="00A46FA6"/>
    <w:rsid w:val="00A52526"/>
    <w:rsid w:val="00A85B70"/>
    <w:rsid w:val="00AC5310"/>
    <w:rsid w:val="00AD13BC"/>
    <w:rsid w:val="00B449AC"/>
    <w:rsid w:val="00B573D0"/>
    <w:rsid w:val="00B57F16"/>
    <w:rsid w:val="00B62F6B"/>
    <w:rsid w:val="00B858EF"/>
    <w:rsid w:val="00C6758D"/>
    <w:rsid w:val="00CC131B"/>
    <w:rsid w:val="00CE031C"/>
    <w:rsid w:val="00D70CFB"/>
    <w:rsid w:val="00DB3EF3"/>
    <w:rsid w:val="00E03B49"/>
    <w:rsid w:val="00E07421"/>
    <w:rsid w:val="00E634DF"/>
    <w:rsid w:val="00FC147A"/>
    <w:rsid w:val="00FE5803"/>
    <w:rsid w:val="00FE583F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5F68"/>
  <w15:chartTrackingRefBased/>
  <w15:docId w15:val="{E511B8F0-60BC-4AC8-8324-603EE37F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E0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B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B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3B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B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B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B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B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B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B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B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B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B4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8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debates.info/Articles/Debating-HaveYouEverHeardASermonO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19</cp:revision>
  <dcterms:created xsi:type="dcterms:W3CDTF">2025-08-28T12:30:00Z</dcterms:created>
  <dcterms:modified xsi:type="dcterms:W3CDTF">2025-09-04T13:19:00Z</dcterms:modified>
</cp:coreProperties>
</file>