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58CE1" w14:textId="77777777" w:rsidR="00F87158" w:rsidRPr="00AF299C" w:rsidRDefault="00F87158" w:rsidP="00A2006A">
      <w:pPr>
        <w:pStyle w:val="PatSyle"/>
        <w:jc w:val="center"/>
        <w:rPr>
          <w:b/>
          <w:sz w:val="44"/>
          <w:szCs w:val="44"/>
        </w:rPr>
      </w:pPr>
      <w:r w:rsidRPr="00AF299C">
        <w:rPr>
          <w:b/>
          <w:sz w:val="44"/>
          <w:szCs w:val="44"/>
        </w:rPr>
        <w:t xml:space="preserve">Mistakes </w:t>
      </w:r>
      <w:r w:rsidR="00A2006A" w:rsidRPr="00AF299C">
        <w:rPr>
          <w:b/>
          <w:sz w:val="44"/>
          <w:szCs w:val="44"/>
        </w:rPr>
        <w:t>Made</w:t>
      </w:r>
      <w:r w:rsidRPr="00AF299C">
        <w:rPr>
          <w:b/>
          <w:sz w:val="44"/>
          <w:szCs w:val="44"/>
        </w:rPr>
        <w:t xml:space="preserve"> If We Forget </w:t>
      </w:r>
      <w:r w:rsidR="00A2006A" w:rsidRPr="00AF299C">
        <w:rPr>
          <w:b/>
          <w:sz w:val="44"/>
          <w:szCs w:val="44"/>
        </w:rPr>
        <w:t xml:space="preserve">When </w:t>
      </w:r>
      <w:proofErr w:type="gramStart"/>
      <w:r w:rsidR="00612DF8" w:rsidRPr="00AF299C">
        <w:rPr>
          <w:b/>
          <w:sz w:val="44"/>
          <w:szCs w:val="44"/>
        </w:rPr>
        <w:t>A</w:t>
      </w:r>
      <w:proofErr w:type="gramEnd"/>
      <w:r w:rsidR="00A2006A" w:rsidRPr="00AF299C">
        <w:rPr>
          <w:b/>
          <w:sz w:val="44"/>
          <w:szCs w:val="44"/>
        </w:rPr>
        <w:t xml:space="preserve"> Text Was Written</w:t>
      </w:r>
    </w:p>
    <w:p w14:paraId="0ACA5B4C" w14:textId="77777777" w:rsidR="00F87158" w:rsidRPr="001354A3" w:rsidRDefault="00F87158" w:rsidP="001354A3">
      <w:pPr>
        <w:pStyle w:val="PatSyle"/>
        <w:jc w:val="both"/>
        <w:rPr>
          <w:color w:val="1F497D"/>
          <w:sz w:val="32"/>
          <w:szCs w:val="32"/>
        </w:rPr>
      </w:pPr>
    </w:p>
    <w:p w14:paraId="101D37FF" w14:textId="77777777" w:rsidR="00F87158" w:rsidRPr="001354A3" w:rsidRDefault="00F87158" w:rsidP="001354A3">
      <w:pPr>
        <w:pStyle w:val="PatSyle"/>
        <w:jc w:val="both"/>
        <w:rPr>
          <w:sz w:val="32"/>
          <w:szCs w:val="32"/>
        </w:rPr>
      </w:pPr>
      <w:r w:rsidRPr="001354A3">
        <w:rPr>
          <w:sz w:val="32"/>
          <w:szCs w:val="32"/>
        </w:rPr>
        <w:t xml:space="preserve">Sometimes we can </w:t>
      </w:r>
      <w:r w:rsidR="006D158B" w:rsidRPr="001354A3">
        <w:rPr>
          <w:sz w:val="32"/>
          <w:szCs w:val="32"/>
        </w:rPr>
        <w:t>make a mistake with</w:t>
      </w:r>
      <w:r w:rsidRPr="001354A3">
        <w:rPr>
          <w:sz w:val="32"/>
          <w:szCs w:val="32"/>
        </w:rPr>
        <w:t xml:space="preserve"> God’s word if we forget the New Testament was written several decades after the events described occurred. This concept is easily illustrated by </w:t>
      </w:r>
      <w:r w:rsidRPr="001354A3">
        <w:rPr>
          <w:b/>
          <w:bCs/>
          <w:color w:val="FF0000"/>
          <w:sz w:val="32"/>
          <w:szCs w:val="32"/>
        </w:rPr>
        <w:t>Matt 10:1,4</w:t>
      </w:r>
      <w:r w:rsidRPr="001354A3">
        <w:rPr>
          <w:sz w:val="32"/>
          <w:szCs w:val="32"/>
        </w:rPr>
        <w:t xml:space="preserve"> which reads “</w:t>
      </w:r>
      <w:r w:rsidRPr="001354A3">
        <w:rPr>
          <w:color w:val="0000FF"/>
          <w:sz w:val="32"/>
          <w:szCs w:val="32"/>
        </w:rPr>
        <w:t>when he had called his twelve disciples … and Judas Iscariot, who also betrayed him.</w:t>
      </w:r>
      <w:r w:rsidRPr="001354A3">
        <w:rPr>
          <w:sz w:val="32"/>
          <w:szCs w:val="32"/>
        </w:rPr>
        <w:t>” It is obvious from other passages that Judas hadn’t already betrayed Jesus before h</w:t>
      </w:r>
      <w:r w:rsidR="003C0731">
        <w:rPr>
          <w:sz w:val="32"/>
          <w:szCs w:val="32"/>
        </w:rPr>
        <w:t>e</w:t>
      </w:r>
      <w:r w:rsidRPr="001354A3">
        <w:rPr>
          <w:sz w:val="32"/>
          <w:szCs w:val="32"/>
        </w:rPr>
        <w:t xml:space="preserve"> was called to be an apostle, but instead </w:t>
      </w:r>
      <w:r w:rsidRPr="002D3262">
        <w:rPr>
          <w:b/>
          <w:bCs/>
          <w:sz w:val="32"/>
          <w:szCs w:val="32"/>
        </w:rPr>
        <w:t>Judas had already committed his betrayal as of the time of the writing of the book of Matthew</w:t>
      </w:r>
      <w:r w:rsidRPr="001354A3">
        <w:rPr>
          <w:sz w:val="32"/>
          <w:szCs w:val="32"/>
        </w:rPr>
        <w:t>.</w:t>
      </w:r>
      <w:r w:rsidR="0039775F">
        <w:rPr>
          <w:sz w:val="32"/>
          <w:szCs w:val="32"/>
        </w:rPr>
        <w:t xml:space="preserve">  I think this is called a “prolepsis.”</w:t>
      </w:r>
    </w:p>
    <w:p w14:paraId="4BF9ECC1" w14:textId="77777777" w:rsidR="000215EE" w:rsidRPr="001354A3" w:rsidRDefault="000215EE" w:rsidP="001354A3">
      <w:pPr>
        <w:pStyle w:val="PatSyle"/>
        <w:jc w:val="both"/>
        <w:rPr>
          <w:sz w:val="32"/>
          <w:szCs w:val="32"/>
        </w:rPr>
      </w:pPr>
    </w:p>
    <w:p w14:paraId="4DFC8E04" w14:textId="55AED858" w:rsidR="00F87158" w:rsidRPr="001354A3" w:rsidRDefault="00F87158" w:rsidP="001354A3">
      <w:pPr>
        <w:pStyle w:val="PatSyle"/>
        <w:jc w:val="both"/>
        <w:rPr>
          <w:sz w:val="32"/>
          <w:szCs w:val="32"/>
        </w:rPr>
      </w:pPr>
      <w:r w:rsidRPr="001354A3">
        <w:rPr>
          <w:sz w:val="32"/>
          <w:szCs w:val="32"/>
        </w:rPr>
        <w:t xml:space="preserve">Some are confused by </w:t>
      </w:r>
      <w:r w:rsidR="00BC0071">
        <w:rPr>
          <w:sz w:val="32"/>
          <w:szCs w:val="32"/>
        </w:rPr>
        <w:t xml:space="preserve">how </w:t>
      </w:r>
      <w:r w:rsidRPr="001354A3">
        <w:rPr>
          <w:b/>
          <w:bCs/>
          <w:color w:val="FF0000"/>
          <w:sz w:val="32"/>
          <w:szCs w:val="32"/>
        </w:rPr>
        <w:t>I Pet 4:6a</w:t>
      </w:r>
      <w:r w:rsidRPr="001354A3">
        <w:rPr>
          <w:sz w:val="32"/>
          <w:szCs w:val="32"/>
        </w:rPr>
        <w:t xml:space="preserve"> reads “</w:t>
      </w:r>
      <w:r w:rsidRPr="001354A3">
        <w:rPr>
          <w:color w:val="0000FF"/>
          <w:sz w:val="32"/>
          <w:szCs w:val="32"/>
        </w:rPr>
        <w:t>for this cause was the gospel preached also to them that are dead.</w:t>
      </w:r>
      <w:r w:rsidRPr="001354A3">
        <w:rPr>
          <w:sz w:val="32"/>
          <w:szCs w:val="32"/>
        </w:rPr>
        <w:t xml:space="preserve">” On the surface one might conclude from that verse the gospel </w:t>
      </w:r>
      <w:r w:rsidR="0039775F">
        <w:rPr>
          <w:sz w:val="32"/>
          <w:szCs w:val="32"/>
        </w:rPr>
        <w:t>wa</w:t>
      </w:r>
      <w:r w:rsidRPr="001354A3">
        <w:rPr>
          <w:sz w:val="32"/>
          <w:szCs w:val="32"/>
        </w:rPr>
        <w:t xml:space="preserve">s preached to people after they are dead giving them a second chance to accept it. </w:t>
      </w:r>
      <w:r w:rsidR="006D158B" w:rsidRPr="001354A3">
        <w:rPr>
          <w:sz w:val="32"/>
          <w:szCs w:val="32"/>
        </w:rPr>
        <w:t xml:space="preserve"> </w:t>
      </w:r>
      <w:r w:rsidRPr="001354A3">
        <w:rPr>
          <w:sz w:val="32"/>
          <w:szCs w:val="32"/>
        </w:rPr>
        <w:t>But we know tha</w:t>
      </w:r>
      <w:r w:rsidR="000C67B9">
        <w:rPr>
          <w:sz w:val="32"/>
          <w:szCs w:val="32"/>
        </w:rPr>
        <w:t>t can’t be</w:t>
      </w:r>
      <w:r w:rsidRPr="001354A3">
        <w:rPr>
          <w:sz w:val="32"/>
          <w:szCs w:val="32"/>
        </w:rPr>
        <w:t xml:space="preserve"> true</w:t>
      </w:r>
      <w:r w:rsidR="00BC0071">
        <w:rPr>
          <w:sz w:val="32"/>
          <w:szCs w:val="32"/>
        </w:rPr>
        <w:t>:</w:t>
      </w:r>
      <w:r w:rsidRPr="001354A3">
        <w:rPr>
          <w:sz w:val="32"/>
          <w:szCs w:val="32"/>
        </w:rPr>
        <w:t xml:space="preserve"> </w:t>
      </w:r>
      <w:r w:rsidR="006D158B" w:rsidRPr="001354A3">
        <w:rPr>
          <w:sz w:val="32"/>
          <w:szCs w:val="32"/>
        </w:rPr>
        <w:t xml:space="preserve"> </w:t>
      </w:r>
      <w:r w:rsidRPr="001354A3">
        <w:rPr>
          <w:sz w:val="32"/>
          <w:szCs w:val="32"/>
        </w:rPr>
        <w:t>II Cor 5:10 says a person is going to be judged by the “</w:t>
      </w:r>
      <w:r w:rsidRPr="001354A3">
        <w:rPr>
          <w:color w:val="0000FF"/>
          <w:sz w:val="32"/>
          <w:szCs w:val="32"/>
        </w:rPr>
        <w:t>things done in his body</w:t>
      </w:r>
      <w:r w:rsidRPr="001354A3">
        <w:rPr>
          <w:sz w:val="32"/>
          <w:szCs w:val="32"/>
        </w:rPr>
        <w:t>” meaning while he was alive</w:t>
      </w:r>
      <w:r w:rsidR="00BC0071">
        <w:rPr>
          <w:sz w:val="32"/>
          <w:szCs w:val="32"/>
        </w:rPr>
        <w:t>, and</w:t>
      </w:r>
      <w:r w:rsidR="006D158B" w:rsidRPr="001354A3">
        <w:rPr>
          <w:sz w:val="32"/>
          <w:szCs w:val="32"/>
        </w:rPr>
        <w:t xml:space="preserve"> </w:t>
      </w:r>
      <w:r w:rsidRPr="001354A3">
        <w:rPr>
          <w:sz w:val="32"/>
          <w:szCs w:val="32"/>
        </w:rPr>
        <w:t>Rev 14:13 confirms this by saying “</w:t>
      </w:r>
      <w:r w:rsidRPr="001354A3">
        <w:rPr>
          <w:color w:val="0000FF"/>
          <w:sz w:val="32"/>
          <w:szCs w:val="32"/>
        </w:rPr>
        <w:t>Blessed are the dead which die in the Lord</w:t>
      </w:r>
      <w:r w:rsidRPr="001354A3">
        <w:rPr>
          <w:sz w:val="32"/>
          <w:szCs w:val="32"/>
        </w:rPr>
        <w:t xml:space="preserve">” </w:t>
      </w:r>
      <w:r w:rsidR="00BC0071">
        <w:rPr>
          <w:sz w:val="32"/>
          <w:szCs w:val="32"/>
        </w:rPr>
        <w:t>show</w:t>
      </w:r>
      <w:r w:rsidRPr="001354A3">
        <w:rPr>
          <w:sz w:val="32"/>
          <w:szCs w:val="32"/>
        </w:rPr>
        <w:t xml:space="preserve">ing our eternal fate is sealed at our physical death. </w:t>
      </w:r>
      <w:r w:rsidR="006D158B" w:rsidRPr="001354A3">
        <w:rPr>
          <w:sz w:val="32"/>
          <w:szCs w:val="32"/>
        </w:rPr>
        <w:t xml:space="preserve"> </w:t>
      </w:r>
      <w:proofErr w:type="gramStart"/>
      <w:r w:rsidRPr="001354A3">
        <w:rPr>
          <w:sz w:val="32"/>
          <w:szCs w:val="32"/>
        </w:rPr>
        <w:t>So</w:t>
      </w:r>
      <w:proofErr w:type="gramEnd"/>
      <w:r w:rsidRPr="001354A3">
        <w:rPr>
          <w:sz w:val="32"/>
          <w:szCs w:val="32"/>
        </w:rPr>
        <w:t xml:space="preserve"> what </w:t>
      </w:r>
      <w:r w:rsidRPr="009215E9">
        <w:rPr>
          <w:sz w:val="32"/>
          <w:szCs w:val="32"/>
          <w:u w:val="single"/>
        </w:rPr>
        <w:t>is</w:t>
      </w:r>
      <w:r w:rsidRPr="001354A3">
        <w:rPr>
          <w:sz w:val="32"/>
          <w:szCs w:val="32"/>
        </w:rPr>
        <w:t xml:space="preserve"> I Pet 4:6 saying? The gospel was preached to those who are dead, but they weren’t dead when the gospel was preached to them; instead</w:t>
      </w:r>
      <w:r w:rsidR="005E75AE">
        <w:rPr>
          <w:sz w:val="32"/>
          <w:szCs w:val="32"/>
        </w:rPr>
        <w:t>,</w:t>
      </w:r>
      <w:r w:rsidRPr="001354A3">
        <w:rPr>
          <w:sz w:val="32"/>
          <w:szCs w:val="32"/>
        </w:rPr>
        <w:t xml:space="preserve"> they are dead </w:t>
      </w:r>
      <w:r w:rsidRPr="004671BF">
        <w:rPr>
          <w:sz w:val="32"/>
          <w:szCs w:val="32"/>
        </w:rPr>
        <w:t xml:space="preserve">as of the time of the writing of </w:t>
      </w:r>
      <w:r w:rsidR="004671BF">
        <w:rPr>
          <w:sz w:val="32"/>
          <w:szCs w:val="32"/>
        </w:rPr>
        <w:t>the</w:t>
      </w:r>
      <w:r w:rsidRPr="004671BF">
        <w:rPr>
          <w:sz w:val="32"/>
          <w:szCs w:val="32"/>
        </w:rPr>
        <w:t xml:space="preserve"> book</w:t>
      </w:r>
      <w:r w:rsidRPr="001354A3">
        <w:rPr>
          <w:sz w:val="32"/>
          <w:szCs w:val="32"/>
        </w:rPr>
        <w:t>.</w:t>
      </w:r>
      <w:r w:rsidR="006D158B" w:rsidRPr="001354A3">
        <w:rPr>
          <w:sz w:val="32"/>
          <w:szCs w:val="32"/>
        </w:rPr>
        <w:t xml:space="preserve">  </w:t>
      </w:r>
      <w:r w:rsidR="006D158B" w:rsidRPr="004671BF">
        <w:rPr>
          <w:b/>
          <w:bCs/>
          <w:sz w:val="32"/>
          <w:szCs w:val="32"/>
        </w:rPr>
        <w:t>The gospel was (past tense) preached to them that are (present tense) dead.</w:t>
      </w:r>
    </w:p>
    <w:p w14:paraId="6CE10A7D" w14:textId="77777777" w:rsidR="00F87158" w:rsidRPr="001354A3" w:rsidRDefault="00F87158" w:rsidP="001354A3">
      <w:pPr>
        <w:pStyle w:val="PatSyle"/>
        <w:jc w:val="both"/>
        <w:rPr>
          <w:sz w:val="32"/>
          <w:szCs w:val="32"/>
        </w:rPr>
      </w:pPr>
    </w:p>
    <w:p w14:paraId="105C51DA" w14:textId="05373036" w:rsidR="00F87158" w:rsidRPr="001354A3" w:rsidRDefault="00F87158" w:rsidP="001354A3">
      <w:pPr>
        <w:pStyle w:val="PatSyle"/>
        <w:jc w:val="both"/>
        <w:rPr>
          <w:sz w:val="32"/>
          <w:szCs w:val="32"/>
        </w:rPr>
      </w:pPr>
      <w:r w:rsidRPr="001354A3">
        <w:rPr>
          <w:sz w:val="32"/>
          <w:szCs w:val="32"/>
        </w:rPr>
        <w:t xml:space="preserve">The same thing is true about </w:t>
      </w:r>
      <w:r w:rsidRPr="001354A3">
        <w:rPr>
          <w:b/>
          <w:bCs/>
          <w:color w:val="FF0000"/>
          <w:sz w:val="32"/>
          <w:szCs w:val="32"/>
        </w:rPr>
        <w:t>I Pet 3:19</w:t>
      </w:r>
      <w:r w:rsidRPr="001354A3">
        <w:rPr>
          <w:sz w:val="32"/>
          <w:szCs w:val="32"/>
        </w:rPr>
        <w:t xml:space="preserve"> which reads “</w:t>
      </w:r>
      <w:r w:rsidRPr="001354A3">
        <w:rPr>
          <w:color w:val="0000FF"/>
          <w:sz w:val="32"/>
          <w:szCs w:val="32"/>
        </w:rPr>
        <w:t>By which also he went and preached unto the spirits in prison.</w:t>
      </w:r>
      <w:r w:rsidRPr="001354A3">
        <w:rPr>
          <w:sz w:val="32"/>
          <w:szCs w:val="32"/>
        </w:rPr>
        <w:t xml:space="preserve">” </w:t>
      </w:r>
      <w:r w:rsidR="00BF1B00">
        <w:rPr>
          <w:sz w:val="32"/>
          <w:szCs w:val="32"/>
        </w:rPr>
        <w:t xml:space="preserve"> </w:t>
      </w:r>
      <w:r w:rsidRPr="001354A3">
        <w:rPr>
          <w:sz w:val="32"/>
          <w:szCs w:val="32"/>
        </w:rPr>
        <w:t>It is certainly true Christ preached to those in prison (hades?), but not while they were in hades. No, they were in hades as of the time of the writing</w:t>
      </w:r>
      <w:r w:rsidR="003C0731">
        <w:rPr>
          <w:sz w:val="32"/>
          <w:szCs w:val="32"/>
        </w:rPr>
        <w:t xml:space="preserve"> of the book</w:t>
      </w:r>
      <w:r w:rsidRPr="001354A3">
        <w:rPr>
          <w:sz w:val="32"/>
          <w:szCs w:val="32"/>
        </w:rPr>
        <w:t xml:space="preserve">. </w:t>
      </w:r>
      <w:r w:rsidR="003C0731">
        <w:rPr>
          <w:sz w:val="32"/>
          <w:szCs w:val="32"/>
        </w:rPr>
        <w:t xml:space="preserve"> </w:t>
      </w:r>
      <w:r w:rsidRPr="001354A3">
        <w:rPr>
          <w:sz w:val="32"/>
          <w:szCs w:val="32"/>
        </w:rPr>
        <w:t xml:space="preserve">Verse 20 probably explains verse 19. </w:t>
      </w:r>
      <w:r w:rsidR="00C362C7" w:rsidRPr="001354A3">
        <w:rPr>
          <w:sz w:val="32"/>
          <w:szCs w:val="32"/>
        </w:rPr>
        <w:t xml:space="preserve"> </w:t>
      </w:r>
      <w:r w:rsidRPr="001354A3">
        <w:rPr>
          <w:sz w:val="32"/>
          <w:szCs w:val="32"/>
        </w:rPr>
        <w:t>Most likely the context is talking about Christ preaching through Noah to alive people while Noah was building the ark.</w:t>
      </w:r>
      <w:r w:rsidR="003C0731">
        <w:rPr>
          <w:sz w:val="32"/>
          <w:szCs w:val="32"/>
        </w:rPr>
        <w:t xml:space="preserve">  </w:t>
      </w:r>
      <w:r w:rsidR="00374F8E">
        <w:rPr>
          <w:sz w:val="32"/>
          <w:szCs w:val="32"/>
        </w:rPr>
        <w:t>But t</w:t>
      </w:r>
      <w:r w:rsidR="003C0731">
        <w:rPr>
          <w:sz w:val="32"/>
          <w:szCs w:val="32"/>
        </w:rPr>
        <w:t xml:space="preserve">hey were dead </w:t>
      </w:r>
      <w:r w:rsidR="00374F8E">
        <w:rPr>
          <w:sz w:val="32"/>
          <w:szCs w:val="32"/>
        </w:rPr>
        <w:t>and</w:t>
      </w:r>
      <w:r w:rsidR="00E8655B">
        <w:rPr>
          <w:sz w:val="32"/>
          <w:szCs w:val="32"/>
        </w:rPr>
        <w:t xml:space="preserve"> </w:t>
      </w:r>
      <w:r w:rsidR="003C0731">
        <w:rPr>
          <w:sz w:val="32"/>
          <w:szCs w:val="32"/>
        </w:rPr>
        <w:t xml:space="preserve">in hades </w:t>
      </w:r>
      <w:r w:rsidR="003C0731" w:rsidRPr="004671BF">
        <w:rPr>
          <w:b/>
          <w:bCs/>
          <w:sz w:val="32"/>
          <w:szCs w:val="32"/>
        </w:rPr>
        <w:t>when</w:t>
      </w:r>
      <w:r w:rsidR="003C0731">
        <w:rPr>
          <w:sz w:val="32"/>
          <w:szCs w:val="32"/>
        </w:rPr>
        <w:t xml:space="preserve"> Peter wrote the book.</w:t>
      </w:r>
    </w:p>
    <w:p w14:paraId="40BCD629" w14:textId="77777777" w:rsidR="00F87158" w:rsidRPr="001354A3" w:rsidRDefault="00F87158" w:rsidP="001354A3">
      <w:pPr>
        <w:pStyle w:val="PatSyle"/>
        <w:jc w:val="both"/>
        <w:rPr>
          <w:sz w:val="32"/>
          <w:szCs w:val="32"/>
        </w:rPr>
      </w:pPr>
    </w:p>
    <w:p w14:paraId="2770C50D" w14:textId="77777777" w:rsidR="006252D4" w:rsidRPr="001354A3" w:rsidRDefault="006252D4" w:rsidP="006252D4">
      <w:pPr>
        <w:pStyle w:val="PatSyle"/>
        <w:jc w:val="both"/>
        <w:rPr>
          <w:sz w:val="32"/>
          <w:szCs w:val="32"/>
        </w:rPr>
      </w:pPr>
      <w:bookmarkStart w:id="0" w:name="_Hlk137466043"/>
      <w:r w:rsidRPr="001354A3">
        <w:rPr>
          <w:sz w:val="32"/>
          <w:szCs w:val="32"/>
        </w:rPr>
        <w:t xml:space="preserve">Many make a similar mistake regarding </w:t>
      </w:r>
      <w:r w:rsidRPr="001354A3">
        <w:rPr>
          <w:b/>
          <w:bCs/>
          <w:color w:val="FF0000"/>
          <w:sz w:val="32"/>
          <w:szCs w:val="32"/>
        </w:rPr>
        <w:t>Gen 2:2-3</w:t>
      </w:r>
      <w:r w:rsidRPr="001354A3">
        <w:rPr>
          <w:sz w:val="32"/>
          <w:szCs w:val="32"/>
        </w:rPr>
        <w:t xml:space="preserve"> which says God “</w:t>
      </w:r>
      <w:r w:rsidRPr="001354A3">
        <w:rPr>
          <w:color w:val="0000FF"/>
          <w:sz w:val="32"/>
          <w:szCs w:val="32"/>
        </w:rPr>
        <w:t>rested on the seventh day from all his work which he had made. And God blessed the seventh day, and sanctified it: because that in it he had rested from all his work which God created and made.</w:t>
      </w:r>
      <w:r w:rsidRPr="001354A3">
        <w:rPr>
          <w:sz w:val="32"/>
          <w:szCs w:val="32"/>
        </w:rPr>
        <w:t xml:space="preserve">”  That passage makes it clear God rested on the seventh day of creation, but the Seventh-Day Adventists assume God blessed and sanctified the Sabbath day at the time of this resting.  But all we really know </w:t>
      </w:r>
      <w:r w:rsidR="00E8655B">
        <w:rPr>
          <w:sz w:val="32"/>
          <w:szCs w:val="32"/>
        </w:rPr>
        <w:t xml:space="preserve">from the text </w:t>
      </w:r>
      <w:r w:rsidRPr="001354A3">
        <w:rPr>
          <w:sz w:val="32"/>
          <w:szCs w:val="32"/>
        </w:rPr>
        <w:t xml:space="preserve">is God blessed and sanctified the Sabbath Day by the time Moses wrote the book of Genesis </w:t>
      </w:r>
      <w:r>
        <w:rPr>
          <w:sz w:val="32"/>
          <w:szCs w:val="32"/>
        </w:rPr>
        <w:t xml:space="preserve">many </w:t>
      </w:r>
      <w:r w:rsidRPr="001354A3">
        <w:rPr>
          <w:sz w:val="32"/>
          <w:szCs w:val="32"/>
        </w:rPr>
        <w:t xml:space="preserve">hundreds of years later.  And the past tense </w:t>
      </w:r>
      <w:r w:rsidR="00E8655B">
        <w:rPr>
          <w:sz w:val="32"/>
          <w:szCs w:val="32"/>
        </w:rPr>
        <w:t>“had rested” in</w:t>
      </w:r>
      <w:r w:rsidRPr="001354A3">
        <w:rPr>
          <w:sz w:val="32"/>
          <w:szCs w:val="32"/>
        </w:rPr>
        <w:t xml:space="preserve"> verse 3 </w:t>
      </w:r>
      <w:r w:rsidR="00E8655B">
        <w:rPr>
          <w:sz w:val="32"/>
          <w:szCs w:val="32"/>
        </w:rPr>
        <w:lastRenderedPageBreak/>
        <w:t>likely</w:t>
      </w:r>
      <w:r w:rsidRPr="001354A3">
        <w:rPr>
          <w:sz w:val="32"/>
          <w:szCs w:val="32"/>
        </w:rPr>
        <w:t xml:space="preserve"> indicate</w:t>
      </w:r>
      <w:r w:rsidR="00E8655B">
        <w:rPr>
          <w:sz w:val="32"/>
          <w:szCs w:val="32"/>
        </w:rPr>
        <w:t>s</w:t>
      </w:r>
      <w:r w:rsidRPr="001354A3">
        <w:rPr>
          <w:sz w:val="32"/>
          <w:szCs w:val="32"/>
        </w:rPr>
        <w:t xml:space="preserve"> th</w:t>
      </w:r>
      <w:r>
        <w:rPr>
          <w:sz w:val="32"/>
          <w:szCs w:val="32"/>
        </w:rPr>
        <w:t>e</w:t>
      </w:r>
      <w:r w:rsidRPr="001354A3">
        <w:rPr>
          <w:sz w:val="32"/>
          <w:szCs w:val="32"/>
        </w:rPr>
        <w:t xml:space="preserve"> later timing, but that is generally ignored by present day Sabbath keepers.</w:t>
      </w:r>
      <w:r>
        <w:rPr>
          <w:sz w:val="32"/>
          <w:szCs w:val="32"/>
        </w:rPr>
        <w:t xml:space="preserve">  </w:t>
      </w:r>
      <w:r w:rsidR="00E8655B" w:rsidRPr="004671BF">
        <w:rPr>
          <w:b/>
          <w:bCs/>
          <w:sz w:val="32"/>
          <w:szCs w:val="32"/>
        </w:rPr>
        <w:t xml:space="preserve">Texts like </w:t>
      </w:r>
      <w:r w:rsidRPr="004671BF">
        <w:rPr>
          <w:b/>
          <w:bCs/>
          <w:sz w:val="32"/>
          <w:szCs w:val="32"/>
        </w:rPr>
        <w:t xml:space="preserve">Neh 9:13-14 show the Sabbath was first given </w:t>
      </w:r>
      <w:r w:rsidR="000C67B9" w:rsidRPr="004671BF">
        <w:rPr>
          <w:b/>
          <w:bCs/>
          <w:sz w:val="32"/>
          <w:szCs w:val="32"/>
        </w:rPr>
        <w:t>in the exodus</w:t>
      </w:r>
      <w:r w:rsidRPr="004671BF">
        <w:rPr>
          <w:b/>
          <w:bCs/>
          <w:sz w:val="32"/>
          <w:szCs w:val="32"/>
        </w:rPr>
        <w:t>.</w:t>
      </w:r>
    </w:p>
    <w:p w14:paraId="2C445B9D" w14:textId="77777777" w:rsidR="006252D4" w:rsidRPr="001354A3" w:rsidRDefault="006252D4" w:rsidP="006252D4">
      <w:pPr>
        <w:pStyle w:val="PatSyle"/>
        <w:jc w:val="both"/>
        <w:rPr>
          <w:sz w:val="32"/>
          <w:szCs w:val="32"/>
        </w:rPr>
      </w:pPr>
    </w:p>
    <w:p w14:paraId="557B7259" w14:textId="409A69C5" w:rsidR="00F87158" w:rsidRPr="006C2961" w:rsidRDefault="00F87158" w:rsidP="006C2961">
      <w:pPr>
        <w:jc w:val="both"/>
        <w:rPr>
          <w:sz w:val="32"/>
          <w:szCs w:val="32"/>
        </w:rPr>
      </w:pPr>
      <w:r w:rsidRPr="006C2961">
        <w:rPr>
          <w:b/>
          <w:bCs/>
          <w:color w:val="FF0000"/>
          <w:sz w:val="32"/>
          <w:szCs w:val="32"/>
        </w:rPr>
        <w:t>John 3:13</w:t>
      </w:r>
      <w:r w:rsidRPr="006C2961">
        <w:rPr>
          <w:sz w:val="32"/>
          <w:szCs w:val="32"/>
        </w:rPr>
        <w:t xml:space="preserve"> is sometimes used by detractors of the Bible because they assume the verse is saying Jesus was “</w:t>
      </w:r>
      <w:r w:rsidRPr="006C2961">
        <w:rPr>
          <w:color w:val="0000FF"/>
          <w:sz w:val="32"/>
          <w:szCs w:val="32"/>
        </w:rPr>
        <w:t>in heaven</w:t>
      </w:r>
      <w:r w:rsidRPr="006C2961">
        <w:rPr>
          <w:sz w:val="32"/>
          <w:szCs w:val="32"/>
        </w:rPr>
        <w:t xml:space="preserve">” </w:t>
      </w:r>
      <w:r w:rsidR="003B1211" w:rsidRPr="006C2961">
        <w:rPr>
          <w:sz w:val="32"/>
          <w:szCs w:val="32"/>
        </w:rPr>
        <w:t xml:space="preserve">at </w:t>
      </w:r>
      <w:r w:rsidR="00374F8E">
        <w:rPr>
          <w:sz w:val="32"/>
          <w:szCs w:val="32"/>
        </w:rPr>
        <w:t>a</w:t>
      </w:r>
      <w:r w:rsidR="003B1211" w:rsidRPr="006C2961">
        <w:rPr>
          <w:sz w:val="32"/>
          <w:szCs w:val="32"/>
        </w:rPr>
        <w:t xml:space="preserve"> time</w:t>
      </w:r>
      <w:r w:rsidRPr="006C2961">
        <w:rPr>
          <w:sz w:val="32"/>
          <w:szCs w:val="32"/>
        </w:rPr>
        <w:t xml:space="preserve"> the context </w:t>
      </w:r>
      <w:r w:rsidR="00973EBA">
        <w:rPr>
          <w:sz w:val="32"/>
          <w:szCs w:val="32"/>
        </w:rPr>
        <w:t>“</w:t>
      </w:r>
      <w:r w:rsidRPr="006C2961">
        <w:rPr>
          <w:sz w:val="32"/>
          <w:szCs w:val="32"/>
        </w:rPr>
        <w:t>shows</w:t>
      </w:r>
      <w:r w:rsidR="00973EBA">
        <w:rPr>
          <w:sz w:val="32"/>
          <w:szCs w:val="32"/>
        </w:rPr>
        <w:t>”</w:t>
      </w:r>
      <w:r w:rsidRPr="006C2961">
        <w:rPr>
          <w:sz w:val="32"/>
          <w:szCs w:val="32"/>
        </w:rPr>
        <w:t xml:space="preserve"> Jesus was still on earth. But the solution to this “apparent contradiction” is to remember the book of John was written several decades after Jesus’ conversation with Nicodemus in the first twelve verses. Verse 13 is not saying Jesus was in heaven when Jesus had that conversation (which would be inaccurate); </w:t>
      </w:r>
      <w:proofErr w:type="gramStart"/>
      <w:r w:rsidRPr="006C2961">
        <w:rPr>
          <w:sz w:val="32"/>
          <w:szCs w:val="32"/>
        </w:rPr>
        <w:t>instead</w:t>
      </w:r>
      <w:proofErr w:type="gramEnd"/>
      <w:r w:rsidRPr="006C2961">
        <w:rPr>
          <w:sz w:val="32"/>
          <w:szCs w:val="32"/>
        </w:rPr>
        <w:t xml:space="preserve"> it is saying Jesus was in heaven as of the time of the writing of the book of John, which was certainly true. Jesus is </w:t>
      </w:r>
      <w:r w:rsidRPr="00973EBA">
        <w:rPr>
          <w:sz w:val="32"/>
          <w:szCs w:val="32"/>
          <w:u w:val="single"/>
        </w:rPr>
        <w:t>not</w:t>
      </w:r>
      <w:r w:rsidRPr="006C2961">
        <w:rPr>
          <w:sz w:val="32"/>
          <w:szCs w:val="32"/>
        </w:rPr>
        <w:t xml:space="preserve"> still speaking in verse 13. </w:t>
      </w:r>
      <w:proofErr w:type="gramStart"/>
      <w:r w:rsidRPr="006C2961">
        <w:rPr>
          <w:sz w:val="32"/>
          <w:szCs w:val="32"/>
        </w:rPr>
        <w:t>Actually</w:t>
      </w:r>
      <w:proofErr w:type="gramEnd"/>
      <w:r w:rsidRPr="006C2961">
        <w:rPr>
          <w:sz w:val="32"/>
          <w:szCs w:val="32"/>
        </w:rPr>
        <w:t xml:space="preserve"> John's comments start in verse 13 instead of verse 22.  </w:t>
      </w:r>
      <w:r w:rsidRPr="006C2961">
        <w:rPr>
          <w:b/>
          <w:bCs/>
          <w:sz w:val="32"/>
          <w:szCs w:val="32"/>
        </w:rPr>
        <w:t>The guy who decided wh</w:t>
      </w:r>
      <w:r w:rsidR="004671BF" w:rsidRPr="006C2961">
        <w:rPr>
          <w:b/>
          <w:bCs/>
          <w:sz w:val="32"/>
          <w:szCs w:val="32"/>
        </w:rPr>
        <w:t>at</w:t>
      </w:r>
      <w:r w:rsidRPr="006C2961">
        <w:rPr>
          <w:b/>
          <w:bCs/>
          <w:sz w:val="32"/>
          <w:szCs w:val="32"/>
        </w:rPr>
        <w:t xml:space="preserve"> should be </w:t>
      </w:r>
      <w:r w:rsidR="00C362C7" w:rsidRPr="006C2961">
        <w:rPr>
          <w:b/>
          <w:bCs/>
          <w:sz w:val="32"/>
          <w:szCs w:val="32"/>
        </w:rPr>
        <w:t>in</w:t>
      </w:r>
      <w:r w:rsidR="005A2498" w:rsidRPr="006C2961">
        <w:rPr>
          <w:b/>
          <w:bCs/>
          <w:sz w:val="32"/>
          <w:szCs w:val="32"/>
        </w:rPr>
        <w:t xml:space="preserve"> </w:t>
      </w:r>
      <w:r w:rsidRPr="006C2961">
        <w:rPr>
          <w:b/>
          <w:bCs/>
          <w:sz w:val="32"/>
          <w:szCs w:val="32"/>
        </w:rPr>
        <w:t xml:space="preserve">red </w:t>
      </w:r>
      <w:r w:rsidR="004671BF" w:rsidRPr="006C2961">
        <w:rPr>
          <w:b/>
          <w:bCs/>
          <w:sz w:val="32"/>
          <w:szCs w:val="32"/>
        </w:rPr>
        <w:t xml:space="preserve">letters </w:t>
      </w:r>
      <w:r w:rsidR="009215E9" w:rsidRPr="006C2961">
        <w:rPr>
          <w:sz w:val="32"/>
          <w:szCs w:val="32"/>
        </w:rPr>
        <w:t>got it right</w:t>
      </w:r>
      <w:r w:rsidR="00C362C7" w:rsidRPr="006C2961">
        <w:rPr>
          <w:sz w:val="32"/>
          <w:szCs w:val="32"/>
        </w:rPr>
        <w:t xml:space="preserve"> 99% of the time, but </w:t>
      </w:r>
      <w:r w:rsidR="009215E9" w:rsidRPr="006C2961">
        <w:rPr>
          <w:sz w:val="32"/>
          <w:szCs w:val="32"/>
        </w:rPr>
        <w:t>he</w:t>
      </w:r>
      <w:r w:rsidR="009215E9" w:rsidRPr="006C2961">
        <w:rPr>
          <w:b/>
          <w:bCs/>
          <w:sz w:val="32"/>
          <w:szCs w:val="32"/>
        </w:rPr>
        <w:t xml:space="preserve"> </w:t>
      </w:r>
      <w:r w:rsidRPr="006C2961">
        <w:rPr>
          <w:b/>
          <w:bCs/>
          <w:sz w:val="32"/>
          <w:szCs w:val="32"/>
        </w:rPr>
        <w:t>made a mistake in this one instance</w:t>
      </w:r>
      <w:r w:rsidRPr="006C2961">
        <w:rPr>
          <w:sz w:val="32"/>
          <w:szCs w:val="32"/>
        </w:rPr>
        <w:t>.</w:t>
      </w:r>
      <w:r w:rsidR="001B57F2" w:rsidRPr="006C2961">
        <w:rPr>
          <w:sz w:val="32"/>
          <w:szCs w:val="32"/>
        </w:rPr>
        <w:t xml:space="preserve">  The </w:t>
      </w:r>
      <w:r w:rsidR="001B57F2" w:rsidRPr="006C2961">
        <w:rPr>
          <w:b/>
          <w:bCs/>
          <w:sz w:val="32"/>
          <w:szCs w:val="32"/>
        </w:rPr>
        <w:t>switch</w:t>
      </w:r>
      <w:r w:rsidR="001B57F2" w:rsidRPr="006C2961">
        <w:rPr>
          <w:sz w:val="32"/>
          <w:szCs w:val="32"/>
        </w:rPr>
        <w:t xml:space="preserve"> from Jesus being referred to in the first person </w:t>
      </w:r>
      <w:r w:rsidR="005A2498" w:rsidRPr="006C2961">
        <w:rPr>
          <w:sz w:val="32"/>
          <w:szCs w:val="32"/>
        </w:rPr>
        <w:t>(“</w:t>
      </w:r>
      <w:r w:rsidR="005A2498" w:rsidRPr="006C2961">
        <w:rPr>
          <w:color w:val="0000FF"/>
          <w:sz w:val="32"/>
          <w:szCs w:val="32"/>
        </w:rPr>
        <w:t>I</w:t>
      </w:r>
      <w:r w:rsidR="005A2498" w:rsidRPr="006C2961">
        <w:rPr>
          <w:sz w:val="32"/>
          <w:szCs w:val="32"/>
        </w:rPr>
        <w:t>” in verses 3,</w:t>
      </w:r>
      <w:r w:rsidR="009215E9" w:rsidRPr="006C2961">
        <w:rPr>
          <w:sz w:val="32"/>
          <w:szCs w:val="32"/>
        </w:rPr>
        <w:t xml:space="preserve"> </w:t>
      </w:r>
      <w:r w:rsidR="005A2498" w:rsidRPr="006C2961">
        <w:rPr>
          <w:sz w:val="32"/>
          <w:szCs w:val="32"/>
        </w:rPr>
        <w:t xml:space="preserve">5, 7, 11, 12) </w:t>
      </w:r>
      <w:r w:rsidR="001B57F2" w:rsidRPr="006C2961">
        <w:rPr>
          <w:sz w:val="32"/>
          <w:szCs w:val="32"/>
        </w:rPr>
        <w:t xml:space="preserve">to the third person </w:t>
      </w:r>
      <w:r w:rsidR="005A2498" w:rsidRPr="006C2961">
        <w:rPr>
          <w:sz w:val="32"/>
          <w:szCs w:val="32"/>
        </w:rPr>
        <w:t>(“</w:t>
      </w:r>
      <w:r w:rsidR="005A2498" w:rsidRPr="006C2961">
        <w:rPr>
          <w:color w:val="0000FF"/>
          <w:sz w:val="32"/>
          <w:szCs w:val="32"/>
        </w:rPr>
        <w:t>he</w:t>
      </w:r>
      <w:r w:rsidR="005A2498" w:rsidRPr="006C2961">
        <w:rPr>
          <w:sz w:val="32"/>
          <w:szCs w:val="32"/>
        </w:rPr>
        <w:t>” in 13, 22, “</w:t>
      </w:r>
      <w:r w:rsidR="005A2498" w:rsidRPr="006C2961">
        <w:rPr>
          <w:color w:val="0000FF"/>
          <w:sz w:val="32"/>
          <w:szCs w:val="32"/>
        </w:rPr>
        <w:t>him</w:t>
      </w:r>
      <w:r w:rsidR="005A2498" w:rsidRPr="006C2961">
        <w:rPr>
          <w:sz w:val="32"/>
          <w:szCs w:val="32"/>
        </w:rPr>
        <w:t>” in verses 15, 16, 17, 18, and “</w:t>
      </w:r>
      <w:r w:rsidR="005A2498" w:rsidRPr="006C2961">
        <w:rPr>
          <w:color w:val="0000FF"/>
          <w:sz w:val="32"/>
          <w:szCs w:val="32"/>
        </w:rPr>
        <w:t>his</w:t>
      </w:r>
      <w:r w:rsidR="005A2498" w:rsidRPr="006C2961">
        <w:rPr>
          <w:sz w:val="32"/>
          <w:szCs w:val="32"/>
        </w:rPr>
        <w:t xml:space="preserve">” in 22) </w:t>
      </w:r>
      <w:r w:rsidR="001B57F2" w:rsidRPr="006C2961">
        <w:rPr>
          <w:sz w:val="32"/>
          <w:szCs w:val="32"/>
        </w:rPr>
        <w:t>helps us to see that</w:t>
      </w:r>
      <w:r w:rsidR="00C95D49" w:rsidRPr="006C2961">
        <w:rPr>
          <w:sz w:val="32"/>
          <w:szCs w:val="32"/>
        </w:rPr>
        <w:t>,</w:t>
      </w:r>
      <w:r w:rsidR="001B57F2" w:rsidRPr="006C2961">
        <w:rPr>
          <w:sz w:val="32"/>
          <w:szCs w:val="32"/>
        </w:rPr>
        <w:t xml:space="preserve"> just like the switch from third person to </w:t>
      </w:r>
      <w:r w:rsidR="00585F92" w:rsidRPr="006C2961">
        <w:rPr>
          <w:sz w:val="32"/>
          <w:szCs w:val="32"/>
        </w:rPr>
        <w:t>first</w:t>
      </w:r>
      <w:r w:rsidR="001B57F2" w:rsidRPr="006C2961">
        <w:rPr>
          <w:sz w:val="32"/>
          <w:szCs w:val="32"/>
        </w:rPr>
        <w:t xml:space="preserve"> person in Acts 16:</w:t>
      </w:r>
      <w:r w:rsidR="00BF1B00" w:rsidRPr="006C2961">
        <w:rPr>
          <w:sz w:val="32"/>
          <w:szCs w:val="32"/>
        </w:rPr>
        <w:t>8,</w:t>
      </w:r>
      <w:r w:rsidR="001B57F2" w:rsidRPr="006C2961">
        <w:rPr>
          <w:sz w:val="32"/>
          <w:szCs w:val="32"/>
        </w:rPr>
        <w:t>10 helps us to see Luke joined Paul on his preaching journey at that point.</w:t>
      </w:r>
      <w:r w:rsidR="00C95D49" w:rsidRPr="006C2961">
        <w:rPr>
          <w:sz w:val="32"/>
          <w:szCs w:val="32"/>
        </w:rPr>
        <w:t xml:space="preserve">  Sometimes Jesus </w:t>
      </w:r>
      <w:r w:rsidR="009215E9" w:rsidRPr="006C2961">
        <w:rPr>
          <w:sz w:val="32"/>
          <w:szCs w:val="32"/>
        </w:rPr>
        <w:t>might use</w:t>
      </w:r>
      <w:r w:rsidR="00C95D49" w:rsidRPr="006C2961">
        <w:rPr>
          <w:sz w:val="32"/>
          <w:szCs w:val="32"/>
        </w:rPr>
        <w:t xml:space="preserve"> the third person to refer to himself but that is not the norm.  Compare to John 5:24 – “</w:t>
      </w:r>
      <w:r w:rsidR="003B1211" w:rsidRPr="006C2961">
        <w:rPr>
          <w:color w:val="0000FF"/>
          <w:sz w:val="32"/>
          <w:szCs w:val="32"/>
          <w:shd w:val="clear" w:color="auto" w:fill="FFFFFF"/>
        </w:rPr>
        <w:t>… H</w:t>
      </w:r>
      <w:r w:rsidR="00C95D49" w:rsidRPr="006C2961">
        <w:rPr>
          <w:color w:val="0000FF"/>
          <w:sz w:val="32"/>
          <w:szCs w:val="32"/>
          <w:shd w:val="clear" w:color="auto" w:fill="FFFFFF"/>
        </w:rPr>
        <w:t xml:space="preserve">e that </w:t>
      </w:r>
      <w:r w:rsidR="003B1211" w:rsidRPr="006C2961">
        <w:rPr>
          <w:color w:val="0000FF"/>
          <w:sz w:val="32"/>
          <w:szCs w:val="32"/>
          <w:shd w:val="clear" w:color="auto" w:fill="FFFFFF"/>
        </w:rPr>
        <w:t xml:space="preserve">… </w:t>
      </w:r>
      <w:r w:rsidR="00C95D49" w:rsidRPr="006C2961">
        <w:rPr>
          <w:color w:val="0000FF"/>
          <w:sz w:val="32"/>
          <w:szCs w:val="32"/>
          <w:shd w:val="clear" w:color="auto" w:fill="FFFFFF"/>
        </w:rPr>
        <w:t xml:space="preserve">believeth on </w:t>
      </w:r>
      <w:r w:rsidR="00C95D49" w:rsidRPr="006C2961">
        <w:rPr>
          <w:color w:val="0000FF"/>
          <w:sz w:val="32"/>
          <w:szCs w:val="32"/>
          <w:u w:val="single"/>
          <w:shd w:val="clear" w:color="auto" w:fill="FFFFFF"/>
        </w:rPr>
        <w:t>him</w:t>
      </w:r>
      <w:r w:rsidR="00C95D49" w:rsidRPr="006C2961">
        <w:rPr>
          <w:color w:val="0000FF"/>
          <w:sz w:val="32"/>
          <w:szCs w:val="32"/>
          <w:shd w:val="clear" w:color="auto" w:fill="FFFFFF"/>
        </w:rPr>
        <w:t xml:space="preserve"> that sent </w:t>
      </w:r>
      <w:r w:rsidR="00C95D49" w:rsidRPr="006C2961">
        <w:rPr>
          <w:color w:val="0000FF"/>
          <w:sz w:val="32"/>
          <w:szCs w:val="32"/>
          <w:u w:val="single"/>
          <w:shd w:val="clear" w:color="auto" w:fill="FFFFFF"/>
        </w:rPr>
        <w:t>me</w:t>
      </w:r>
      <w:r w:rsidR="00C95D49" w:rsidRPr="006C2961">
        <w:rPr>
          <w:color w:val="0000FF"/>
          <w:sz w:val="32"/>
          <w:szCs w:val="32"/>
          <w:shd w:val="clear" w:color="auto" w:fill="FFFFFF"/>
        </w:rPr>
        <w:t>, hath everlasting life</w:t>
      </w:r>
      <w:r w:rsidR="009215E9" w:rsidRPr="006C2961">
        <w:rPr>
          <w:color w:val="0000FF"/>
          <w:sz w:val="32"/>
          <w:szCs w:val="32"/>
          <w:shd w:val="clear" w:color="auto" w:fill="FFFFFF"/>
        </w:rPr>
        <w:t xml:space="preserve"> …</w:t>
      </w:r>
      <w:r w:rsidR="00C95D49" w:rsidRPr="006C2961">
        <w:rPr>
          <w:color w:val="0000FF"/>
          <w:sz w:val="32"/>
          <w:szCs w:val="32"/>
        </w:rPr>
        <w:t>”</w:t>
      </w:r>
      <w:r w:rsidR="003B1211" w:rsidRPr="006C2961">
        <w:rPr>
          <w:sz w:val="32"/>
          <w:szCs w:val="32"/>
        </w:rPr>
        <w:t xml:space="preserve">  See Jesus us</w:t>
      </w:r>
      <w:r w:rsidR="00BB114F" w:rsidRPr="006C2961">
        <w:rPr>
          <w:sz w:val="32"/>
          <w:szCs w:val="32"/>
        </w:rPr>
        <w:t>ing</w:t>
      </w:r>
      <w:r w:rsidR="003B1211" w:rsidRPr="006C2961">
        <w:rPr>
          <w:sz w:val="32"/>
          <w:szCs w:val="32"/>
        </w:rPr>
        <w:t xml:space="preserve"> </w:t>
      </w:r>
      <w:r w:rsidR="00374F8E">
        <w:rPr>
          <w:sz w:val="32"/>
          <w:szCs w:val="32"/>
        </w:rPr>
        <w:t>thi</w:t>
      </w:r>
      <w:r w:rsidR="003B1211" w:rsidRPr="006C2961">
        <w:rPr>
          <w:sz w:val="32"/>
          <w:szCs w:val="32"/>
        </w:rPr>
        <w:t>rd person (</w:t>
      </w:r>
      <w:r w:rsidR="00BB114F" w:rsidRPr="006C2961">
        <w:rPr>
          <w:sz w:val="32"/>
          <w:szCs w:val="32"/>
        </w:rPr>
        <w:t>the Father</w:t>
      </w:r>
      <w:r w:rsidR="003B1211" w:rsidRPr="006C2961">
        <w:rPr>
          <w:sz w:val="32"/>
          <w:szCs w:val="32"/>
        </w:rPr>
        <w:t xml:space="preserve">) </w:t>
      </w:r>
      <w:r w:rsidR="00374F8E">
        <w:rPr>
          <w:sz w:val="32"/>
          <w:szCs w:val="32"/>
        </w:rPr>
        <w:t>and fir</w:t>
      </w:r>
      <w:r w:rsidR="003B1211" w:rsidRPr="006C2961">
        <w:rPr>
          <w:sz w:val="32"/>
          <w:szCs w:val="32"/>
        </w:rPr>
        <w:t>st person (</w:t>
      </w:r>
      <w:r w:rsidR="002D3262" w:rsidRPr="006C2961">
        <w:rPr>
          <w:sz w:val="32"/>
          <w:szCs w:val="32"/>
        </w:rPr>
        <w:t>himself</w:t>
      </w:r>
      <w:r w:rsidR="003B1211" w:rsidRPr="006C2961">
        <w:rPr>
          <w:sz w:val="32"/>
          <w:szCs w:val="32"/>
        </w:rPr>
        <w:t>)?</w:t>
      </w:r>
      <w:r w:rsidR="006C2961" w:rsidRPr="006C2961">
        <w:rPr>
          <w:sz w:val="32"/>
          <w:szCs w:val="32"/>
        </w:rPr>
        <w:t xml:space="preserve">  One thing that would prove Jesus was still having conversation with Nicodemus in John 3:13-21 would be something said by Nicodemus</w:t>
      </w:r>
      <w:r w:rsidR="00374F8E">
        <w:rPr>
          <w:sz w:val="32"/>
          <w:szCs w:val="32"/>
        </w:rPr>
        <w:t>, but we don’t have that.</w:t>
      </w:r>
    </w:p>
    <w:bookmarkEnd w:id="0"/>
    <w:p w14:paraId="7BDE91C7" w14:textId="77777777" w:rsidR="00F87158" w:rsidRPr="001354A3" w:rsidRDefault="00F87158" w:rsidP="001354A3">
      <w:pPr>
        <w:pStyle w:val="PatSyle"/>
        <w:jc w:val="both"/>
        <w:rPr>
          <w:sz w:val="32"/>
          <w:szCs w:val="32"/>
        </w:rPr>
      </w:pPr>
    </w:p>
    <w:p w14:paraId="248B6A25" w14:textId="77777777" w:rsidR="003C53B0" w:rsidRPr="001354A3" w:rsidRDefault="001354A3" w:rsidP="001354A3">
      <w:pPr>
        <w:jc w:val="both"/>
        <w:rPr>
          <w:sz w:val="32"/>
          <w:szCs w:val="32"/>
        </w:rPr>
      </w:pPr>
      <w:r w:rsidRPr="001354A3">
        <w:rPr>
          <w:sz w:val="32"/>
          <w:szCs w:val="32"/>
        </w:rPr>
        <w:t>Much of t</w:t>
      </w:r>
      <w:r w:rsidR="003C53B0" w:rsidRPr="001354A3">
        <w:rPr>
          <w:sz w:val="32"/>
          <w:szCs w:val="32"/>
        </w:rPr>
        <w:t xml:space="preserve">he premillennial type of speculation about the book of Revelation </w:t>
      </w:r>
      <w:r w:rsidRPr="001354A3">
        <w:rPr>
          <w:sz w:val="32"/>
          <w:szCs w:val="32"/>
        </w:rPr>
        <w:t>might be</w:t>
      </w:r>
      <w:r w:rsidR="003C53B0" w:rsidRPr="001354A3">
        <w:rPr>
          <w:sz w:val="32"/>
          <w:szCs w:val="32"/>
        </w:rPr>
        <w:t xml:space="preserve"> related to not keeping in mind when the book was written</w:t>
      </w:r>
      <w:r w:rsidR="009215E9">
        <w:rPr>
          <w:sz w:val="32"/>
          <w:szCs w:val="32"/>
        </w:rPr>
        <w:t>,</w:t>
      </w:r>
      <w:r w:rsidRPr="001354A3">
        <w:rPr>
          <w:sz w:val="32"/>
          <w:szCs w:val="32"/>
        </w:rPr>
        <w:t xml:space="preserve"> along with the following four verses dating its fulfillment</w:t>
      </w:r>
      <w:r w:rsidR="003C53B0" w:rsidRPr="001354A3">
        <w:rPr>
          <w:sz w:val="32"/>
          <w:szCs w:val="32"/>
        </w:rPr>
        <w:t>:</w:t>
      </w:r>
    </w:p>
    <w:p w14:paraId="1373C1D2" w14:textId="77777777" w:rsidR="003C53B0" w:rsidRPr="001354A3" w:rsidRDefault="003C53B0" w:rsidP="001354A3">
      <w:pPr>
        <w:numPr>
          <w:ilvl w:val="0"/>
          <w:numId w:val="5"/>
        </w:numPr>
        <w:ind w:left="360"/>
        <w:jc w:val="both"/>
        <w:rPr>
          <w:sz w:val="32"/>
          <w:szCs w:val="32"/>
        </w:rPr>
      </w:pPr>
      <w:r w:rsidRPr="001354A3">
        <w:rPr>
          <w:sz w:val="32"/>
          <w:szCs w:val="32"/>
        </w:rPr>
        <w:t>Rev 1:1</w:t>
      </w:r>
      <w:r w:rsidRPr="001354A3">
        <w:rPr>
          <w:color w:val="0000FF"/>
          <w:sz w:val="32"/>
          <w:szCs w:val="32"/>
        </w:rPr>
        <w:t xml:space="preserve"> The Revelation of Jesus Christ, which God gave unto him, to shew unto his </w:t>
      </w:r>
      <w:proofErr w:type="gramStart"/>
      <w:r w:rsidRPr="001354A3">
        <w:rPr>
          <w:color w:val="0000FF"/>
          <w:sz w:val="32"/>
          <w:szCs w:val="32"/>
        </w:rPr>
        <w:t>servants</w:t>
      </w:r>
      <w:proofErr w:type="gramEnd"/>
      <w:r w:rsidRPr="001354A3">
        <w:rPr>
          <w:color w:val="0000FF"/>
          <w:sz w:val="32"/>
          <w:szCs w:val="32"/>
        </w:rPr>
        <w:t xml:space="preserve"> </w:t>
      </w:r>
      <w:r w:rsidRPr="001354A3">
        <w:rPr>
          <w:b/>
          <w:color w:val="FF0000"/>
          <w:sz w:val="32"/>
          <w:szCs w:val="32"/>
        </w:rPr>
        <w:t>things which must shortly come to pass</w:t>
      </w:r>
      <w:r w:rsidR="006C2961">
        <w:rPr>
          <w:color w:val="0000FF"/>
          <w:sz w:val="32"/>
          <w:szCs w:val="32"/>
        </w:rPr>
        <w:t xml:space="preserve"> …</w:t>
      </w:r>
    </w:p>
    <w:p w14:paraId="5ADF477D" w14:textId="77777777" w:rsidR="003C53B0" w:rsidRPr="001354A3" w:rsidRDefault="003C53B0" w:rsidP="001354A3">
      <w:pPr>
        <w:numPr>
          <w:ilvl w:val="0"/>
          <w:numId w:val="5"/>
        </w:numPr>
        <w:ind w:left="360"/>
        <w:jc w:val="both"/>
        <w:rPr>
          <w:rStyle w:val="text"/>
          <w:color w:val="0000FF"/>
          <w:sz w:val="32"/>
          <w:szCs w:val="32"/>
        </w:rPr>
      </w:pPr>
      <w:r w:rsidRPr="001354A3">
        <w:rPr>
          <w:sz w:val="32"/>
          <w:szCs w:val="32"/>
        </w:rPr>
        <w:t>Rev 1:3</w:t>
      </w:r>
      <w:r w:rsidRPr="001354A3">
        <w:rPr>
          <w:color w:val="0000FF"/>
          <w:sz w:val="32"/>
          <w:szCs w:val="32"/>
        </w:rPr>
        <w:t xml:space="preserve"> </w:t>
      </w:r>
      <w:r w:rsidRPr="001354A3">
        <w:rPr>
          <w:rStyle w:val="text"/>
          <w:color w:val="0000FF"/>
          <w:sz w:val="32"/>
          <w:szCs w:val="32"/>
        </w:rPr>
        <w:t xml:space="preserve">Blessed </w:t>
      </w:r>
      <w:r w:rsidRPr="001354A3">
        <w:rPr>
          <w:rStyle w:val="text"/>
          <w:i/>
          <w:iCs/>
          <w:color w:val="0000FF"/>
          <w:sz w:val="32"/>
          <w:szCs w:val="32"/>
        </w:rPr>
        <w:t>is</w:t>
      </w:r>
      <w:r w:rsidRPr="001354A3">
        <w:rPr>
          <w:rStyle w:val="text"/>
          <w:color w:val="0000FF"/>
          <w:sz w:val="32"/>
          <w:szCs w:val="32"/>
        </w:rPr>
        <w:t xml:space="preserve"> he who reads and those who hear the words of this prophecy, and keep those things which are written in it; for </w:t>
      </w:r>
      <w:r w:rsidRPr="001354A3">
        <w:rPr>
          <w:rStyle w:val="text"/>
          <w:b/>
          <w:color w:val="FF0000"/>
          <w:sz w:val="32"/>
          <w:szCs w:val="32"/>
        </w:rPr>
        <w:t xml:space="preserve">the time </w:t>
      </w:r>
      <w:r w:rsidRPr="001354A3">
        <w:rPr>
          <w:rStyle w:val="text"/>
          <w:b/>
          <w:i/>
          <w:iCs/>
          <w:color w:val="FF0000"/>
          <w:sz w:val="32"/>
          <w:szCs w:val="32"/>
        </w:rPr>
        <w:t>is</w:t>
      </w:r>
      <w:r w:rsidRPr="001354A3">
        <w:rPr>
          <w:rStyle w:val="text"/>
          <w:b/>
          <w:color w:val="FF0000"/>
          <w:sz w:val="32"/>
          <w:szCs w:val="32"/>
        </w:rPr>
        <w:t xml:space="preserve"> near</w:t>
      </w:r>
      <w:r w:rsidRPr="001354A3">
        <w:rPr>
          <w:rStyle w:val="text"/>
          <w:color w:val="0000FF"/>
          <w:sz w:val="32"/>
          <w:szCs w:val="32"/>
        </w:rPr>
        <w:t>.</w:t>
      </w:r>
    </w:p>
    <w:p w14:paraId="42C67B13" w14:textId="77777777" w:rsidR="003C53B0" w:rsidRPr="001354A3" w:rsidRDefault="003C53B0" w:rsidP="001354A3">
      <w:pPr>
        <w:numPr>
          <w:ilvl w:val="0"/>
          <w:numId w:val="5"/>
        </w:numPr>
        <w:ind w:left="360"/>
        <w:jc w:val="both"/>
        <w:rPr>
          <w:color w:val="0000FF"/>
          <w:sz w:val="32"/>
          <w:szCs w:val="32"/>
        </w:rPr>
      </w:pPr>
      <w:r w:rsidRPr="001354A3">
        <w:rPr>
          <w:sz w:val="32"/>
          <w:szCs w:val="32"/>
        </w:rPr>
        <w:t xml:space="preserve">Rev 22:6 </w:t>
      </w:r>
      <w:r w:rsidR="002D3262">
        <w:rPr>
          <w:color w:val="0000FF"/>
          <w:sz w:val="32"/>
          <w:szCs w:val="32"/>
          <w:shd w:val="clear" w:color="auto" w:fill="FFFFFF"/>
        </w:rPr>
        <w:t>And</w:t>
      </w:r>
      <w:r w:rsidRPr="001354A3">
        <w:rPr>
          <w:color w:val="0000FF"/>
          <w:sz w:val="32"/>
          <w:szCs w:val="32"/>
          <w:shd w:val="clear" w:color="auto" w:fill="FFFFFF"/>
        </w:rPr>
        <w:t xml:space="preserve"> he said unto me, </w:t>
      </w:r>
      <w:proofErr w:type="gramStart"/>
      <w:r w:rsidRPr="001354A3">
        <w:rPr>
          <w:color w:val="0000FF"/>
          <w:sz w:val="32"/>
          <w:szCs w:val="32"/>
          <w:shd w:val="clear" w:color="auto" w:fill="FFFFFF"/>
        </w:rPr>
        <w:t>These</w:t>
      </w:r>
      <w:proofErr w:type="gramEnd"/>
      <w:r w:rsidRPr="001354A3">
        <w:rPr>
          <w:color w:val="0000FF"/>
          <w:sz w:val="32"/>
          <w:szCs w:val="32"/>
          <w:shd w:val="clear" w:color="auto" w:fill="FFFFFF"/>
        </w:rPr>
        <w:t xml:space="preserve"> sayings are faithful &amp; true: </w:t>
      </w:r>
      <w:r w:rsidR="002D3262">
        <w:rPr>
          <w:color w:val="0000FF"/>
          <w:sz w:val="32"/>
          <w:szCs w:val="32"/>
          <w:shd w:val="clear" w:color="auto" w:fill="FFFFFF"/>
        </w:rPr>
        <w:t>and</w:t>
      </w:r>
      <w:r w:rsidRPr="001354A3">
        <w:rPr>
          <w:color w:val="0000FF"/>
          <w:sz w:val="32"/>
          <w:szCs w:val="32"/>
          <w:shd w:val="clear" w:color="auto" w:fill="FFFFFF"/>
        </w:rPr>
        <w:t xml:space="preserve"> the Lord God of the holy prophets sent his angel to shew unto his servants the </w:t>
      </w:r>
      <w:r w:rsidRPr="001354A3">
        <w:rPr>
          <w:b/>
          <w:color w:val="FF0000"/>
          <w:sz w:val="32"/>
          <w:szCs w:val="32"/>
          <w:shd w:val="clear" w:color="auto" w:fill="FFFFFF"/>
        </w:rPr>
        <w:t>things which must shortly be done</w:t>
      </w:r>
      <w:r w:rsidRPr="001354A3">
        <w:rPr>
          <w:color w:val="0000FF"/>
          <w:sz w:val="32"/>
          <w:szCs w:val="32"/>
          <w:shd w:val="clear" w:color="auto" w:fill="FFFFFF"/>
        </w:rPr>
        <w:t>.</w:t>
      </w:r>
    </w:p>
    <w:p w14:paraId="536C5A9F" w14:textId="77777777" w:rsidR="003C53B0" w:rsidRPr="001354A3" w:rsidRDefault="003C53B0" w:rsidP="001354A3">
      <w:pPr>
        <w:numPr>
          <w:ilvl w:val="0"/>
          <w:numId w:val="5"/>
        </w:numPr>
        <w:ind w:left="360"/>
        <w:jc w:val="both"/>
        <w:rPr>
          <w:color w:val="0000FF"/>
          <w:sz w:val="32"/>
          <w:szCs w:val="32"/>
        </w:rPr>
      </w:pPr>
      <w:r w:rsidRPr="001354A3">
        <w:rPr>
          <w:sz w:val="32"/>
          <w:szCs w:val="32"/>
        </w:rPr>
        <w:t xml:space="preserve">Rev 22:10 </w:t>
      </w:r>
      <w:r w:rsidRPr="001354A3">
        <w:rPr>
          <w:color w:val="0000FF"/>
          <w:sz w:val="32"/>
          <w:szCs w:val="32"/>
          <w:shd w:val="clear" w:color="auto" w:fill="FFFFFF"/>
        </w:rPr>
        <w:t xml:space="preserve">And he saith unto me, Seal not the sayings of the prophecy of this book: </w:t>
      </w:r>
      <w:r w:rsidRPr="001354A3">
        <w:rPr>
          <w:b/>
          <w:color w:val="FF0000"/>
          <w:sz w:val="32"/>
          <w:szCs w:val="32"/>
          <w:shd w:val="clear" w:color="auto" w:fill="FFFFFF"/>
        </w:rPr>
        <w:t>for the time is at hand</w:t>
      </w:r>
      <w:r w:rsidRPr="001354A3">
        <w:rPr>
          <w:color w:val="0000FF"/>
          <w:sz w:val="32"/>
          <w:szCs w:val="32"/>
          <w:shd w:val="clear" w:color="auto" w:fill="FFFFFF"/>
        </w:rPr>
        <w:t>.</w:t>
      </w:r>
    </w:p>
    <w:p w14:paraId="7EDD73FA" w14:textId="77777777" w:rsidR="003C53B0" w:rsidRDefault="003C0731" w:rsidP="001354A3">
      <w:pPr>
        <w:pStyle w:val="PatSyle"/>
        <w:jc w:val="both"/>
        <w:rPr>
          <w:sz w:val="32"/>
          <w:szCs w:val="32"/>
        </w:rPr>
      </w:pPr>
      <w:r>
        <w:rPr>
          <w:sz w:val="32"/>
          <w:szCs w:val="32"/>
        </w:rPr>
        <w:t xml:space="preserve">Some look at those verses and say “See, </w:t>
      </w:r>
      <w:r w:rsidR="00BB114F">
        <w:rPr>
          <w:sz w:val="32"/>
          <w:szCs w:val="32"/>
        </w:rPr>
        <w:t>Revelation’s</w:t>
      </w:r>
      <w:r>
        <w:rPr>
          <w:sz w:val="32"/>
          <w:szCs w:val="32"/>
        </w:rPr>
        <w:t xml:space="preserve"> </w:t>
      </w:r>
      <w:r w:rsidR="00BB114F" w:rsidRPr="001354A3">
        <w:rPr>
          <w:sz w:val="32"/>
          <w:szCs w:val="32"/>
        </w:rPr>
        <w:t>fulfillment</w:t>
      </w:r>
      <w:r w:rsidR="00BB114F">
        <w:rPr>
          <w:sz w:val="32"/>
          <w:szCs w:val="32"/>
        </w:rPr>
        <w:t xml:space="preserve"> </w:t>
      </w:r>
      <w:r>
        <w:rPr>
          <w:sz w:val="32"/>
          <w:szCs w:val="32"/>
        </w:rPr>
        <w:t>is near” (</w:t>
      </w:r>
      <w:r w:rsidR="00BF1B00">
        <w:rPr>
          <w:sz w:val="32"/>
          <w:szCs w:val="32"/>
        </w:rPr>
        <w:t>currently</w:t>
      </w:r>
      <w:r w:rsidR="00BB114F">
        <w:rPr>
          <w:sz w:val="32"/>
          <w:szCs w:val="32"/>
        </w:rPr>
        <w:t xml:space="preserve"> in our time</w:t>
      </w:r>
      <w:r>
        <w:rPr>
          <w:sz w:val="32"/>
          <w:szCs w:val="32"/>
        </w:rPr>
        <w:t xml:space="preserve">) </w:t>
      </w:r>
      <w:r w:rsidRPr="004671BF">
        <w:rPr>
          <w:b/>
          <w:bCs/>
          <w:sz w:val="32"/>
          <w:szCs w:val="32"/>
        </w:rPr>
        <w:t>forgetting when those four verses were written</w:t>
      </w:r>
      <w:r>
        <w:rPr>
          <w:sz w:val="32"/>
          <w:szCs w:val="32"/>
        </w:rPr>
        <w:t>.</w:t>
      </w:r>
    </w:p>
    <w:p w14:paraId="10B74572" w14:textId="77777777" w:rsidR="003C0731" w:rsidRPr="001354A3" w:rsidRDefault="003C0731" w:rsidP="001354A3">
      <w:pPr>
        <w:pStyle w:val="PatSyle"/>
        <w:jc w:val="both"/>
        <w:rPr>
          <w:sz w:val="32"/>
          <w:szCs w:val="32"/>
        </w:rPr>
      </w:pPr>
    </w:p>
    <w:p w14:paraId="61EFD132" w14:textId="1D2CEB03" w:rsidR="003C53B0" w:rsidRPr="001354A3" w:rsidRDefault="003C53B0" w:rsidP="001354A3">
      <w:pPr>
        <w:jc w:val="both"/>
        <w:rPr>
          <w:sz w:val="32"/>
          <w:szCs w:val="32"/>
        </w:rPr>
      </w:pPr>
      <w:r w:rsidRPr="001354A3">
        <w:rPr>
          <w:sz w:val="32"/>
          <w:szCs w:val="32"/>
        </w:rPr>
        <w:t>This shows the beginning of the thousand</w:t>
      </w:r>
      <w:r w:rsidR="00D97C08">
        <w:rPr>
          <w:sz w:val="32"/>
          <w:szCs w:val="32"/>
        </w:rPr>
        <w:t>-</w:t>
      </w:r>
      <w:r w:rsidRPr="001354A3">
        <w:rPr>
          <w:sz w:val="32"/>
          <w:szCs w:val="32"/>
        </w:rPr>
        <w:t xml:space="preserve">year reign </w:t>
      </w:r>
      <w:r w:rsidR="003C0731">
        <w:rPr>
          <w:sz w:val="32"/>
          <w:szCs w:val="32"/>
        </w:rPr>
        <w:t xml:space="preserve">referred to </w:t>
      </w:r>
      <w:r w:rsidRPr="001354A3">
        <w:rPr>
          <w:sz w:val="32"/>
          <w:szCs w:val="32"/>
        </w:rPr>
        <w:t xml:space="preserve">in Rev 20:4-7 would be in the </w:t>
      </w:r>
      <w:r w:rsidRPr="004671BF">
        <w:rPr>
          <w:b/>
          <w:bCs/>
          <w:sz w:val="32"/>
          <w:szCs w:val="32"/>
        </w:rPr>
        <w:t>first century time</w:t>
      </w:r>
      <w:r w:rsidR="00374F8E">
        <w:rPr>
          <w:b/>
          <w:bCs/>
          <w:sz w:val="32"/>
          <w:szCs w:val="32"/>
        </w:rPr>
        <w:t xml:space="preserve"> </w:t>
      </w:r>
      <w:r w:rsidRPr="004671BF">
        <w:rPr>
          <w:b/>
          <w:bCs/>
          <w:sz w:val="32"/>
          <w:szCs w:val="32"/>
        </w:rPr>
        <w:t>frame</w:t>
      </w:r>
      <w:r w:rsidR="00BB114F">
        <w:rPr>
          <w:sz w:val="32"/>
          <w:szCs w:val="32"/>
        </w:rPr>
        <w:t xml:space="preserve"> - ditto the following verses</w:t>
      </w:r>
      <w:r w:rsidRPr="001354A3">
        <w:rPr>
          <w:sz w:val="32"/>
          <w:szCs w:val="32"/>
        </w:rPr>
        <w:t>:</w:t>
      </w:r>
    </w:p>
    <w:p w14:paraId="48396080" w14:textId="77777777" w:rsidR="003C53B0" w:rsidRPr="001354A3" w:rsidRDefault="003C53B0" w:rsidP="001354A3">
      <w:pPr>
        <w:numPr>
          <w:ilvl w:val="0"/>
          <w:numId w:val="6"/>
        </w:numPr>
        <w:ind w:left="360"/>
        <w:jc w:val="both"/>
        <w:rPr>
          <w:sz w:val="32"/>
          <w:szCs w:val="32"/>
          <w:shd w:val="clear" w:color="auto" w:fill="FFFFFF"/>
        </w:rPr>
      </w:pPr>
      <w:r w:rsidRPr="001354A3">
        <w:rPr>
          <w:sz w:val="32"/>
          <w:szCs w:val="32"/>
        </w:rPr>
        <w:t xml:space="preserve">Matt 3:2 </w:t>
      </w:r>
      <w:r w:rsidRPr="001354A3">
        <w:rPr>
          <w:color w:val="0000FF"/>
          <w:sz w:val="32"/>
          <w:szCs w:val="32"/>
          <w:shd w:val="clear" w:color="auto" w:fill="FFFFFF"/>
        </w:rPr>
        <w:t xml:space="preserve">And saying, Repent ye: for the kingdom of heaven is </w:t>
      </w:r>
      <w:r w:rsidRPr="001354A3">
        <w:rPr>
          <w:b/>
          <w:color w:val="FF0000"/>
          <w:sz w:val="32"/>
          <w:szCs w:val="32"/>
          <w:shd w:val="clear" w:color="auto" w:fill="FFFFFF"/>
        </w:rPr>
        <w:t>at hand</w:t>
      </w:r>
      <w:r w:rsidRPr="001354A3">
        <w:rPr>
          <w:color w:val="0000FF"/>
          <w:sz w:val="32"/>
          <w:szCs w:val="32"/>
          <w:shd w:val="clear" w:color="auto" w:fill="FFFFFF"/>
        </w:rPr>
        <w:t>.</w:t>
      </w:r>
    </w:p>
    <w:p w14:paraId="5C37F992" w14:textId="77777777" w:rsidR="003C53B0" w:rsidRPr="001354A3" w:rsidRDefault="003C53B0" w:rsidP="001354A3">
      <w:pPr>
        <w:numPr>
          <w:ilvl w:val="0"/>
          <w:numId w:val="6"/>
        </w:numPr>
        <w:ind w:left="360"/>
        <w:jc w:val="both"/>
        <w:rPr>
          <w:sz w:val="32"/>
          <w:szCs w:val="32"/>
          <w:shd w:val="clear" w:color="auto" w:fill="FFFFFF"/>
        </w:rPr>
      </w:pPr>
      <w:r w:rsidRPr="001354A3">
        <w:rPr>
          <w:sz w:val="32"/>
          <w:szCs w:val="32"/>
        </w:rPr>
        <w:t xml:space="preserve">Mark 9:1 </w:t>
      </w:r>
      <w:r w:rsidRPr="001354A3">
        <w:rPr>
          <w:color w:val="0000FF"/>
          <w:sz w:val="32"/>
          <w:szCs w:val="32"/>
          <w:shd w:val="clear" w:color="auto" w:fill="FFFFFF"/>
        </w:rPr>
        <w:t xml:space="preserve">And he said unto them, Verily I say unto you, </w:t>
      </w:r>
      <w:proofErr w:type="gramStart"/>
      <w:r w:rsidRPr="001354A3">
        <w:rPr>
          <w:color w:val="0000FF"/>
          <w:sz w:val="32"/>
          <w:szCs w:val="32"/>
          <w:shd w:val="clear" w:color="auto" w:fill="FFFFFF"/>
        </w:rPr>
        <w:t>That</w:t>
      </w:r>
      <w:proofErr w:type="gramEnd"/>
      <w:r w:rsidRPr="001354A3">
        <w:rPr>
          <w:color w:val="0000FF"/>
          <w:sz w:val="32"/>
          <w:szCs w:val="32"/>
          <w:shd w:val="clear" w:color="auto" w:fill="FFFFFF"/>
        </w:rPr>
        <w:t xml:space="preserve"> there be some of them that stand here, which </w:t>
      </w:r>
      <w:r w:rsidRPr="001354A3">
        <w:rPr>
          <w:b/>
          <w:color w:val="FF0000"/>
          <w:sz w:val="32"/>
          <w:szCs w:val="32"/>
          <w:shd w:val="clear" w:color="auto" w:fill="FFFFFF"/>
        </w:rPr>
        <w:t>shall not taste of death, till they have seen the kingdom of God come with power</w:t>
      </w:r>
      <w:r w:rsidRPr="001354A3">
        <w:rPr>
          <w:color w:val="0000FF"/>
          <w:sz w:val="32"/>
          <w:szCs w:val="32"/>
          <w:shd w:val="clear" w:color="auto" w:fill="FFFFFF"/>
        </w:rPr>
        <w:t>.</w:t>
      </w:r>
    </w:p>
    <w:p w14:paraId="6A6E4588" w14:textId="77777777" w:rsidR="003C53B0" w:rsidRPr="001354A3" w:rsidRDefault="003C53B0" w:rsidP="001354A3">
      <w:pPr>
        <w:numPr>
          <w:ilvl w:val="0"/>
          <w:numId w:val="6"/>
        </w:numPr>
        <w:ind w:left="360"/>
        <w:jc w:val="both"/>
        <w:rPr>
          <w:sz w:val="32"/>
          <w:szCs w:val="32"/>
          <w:shd w:val="clear" w:color="auto" w:fill="FFFFFF"/>
        </w:rPr>
      </w:pPr>
      <w:r w:rsidRPr="001354A3">
        <w:rPr>
          <w:sz w:val="32"/>
          <w:szCs w:val="32"/>
          <w:lang w:eastAsia="ja-JP"/>
        </w:rPr>
        <w:t xml:space="preserve">Acts 2:30b-31a,33 </w:t>
      </w:r>
      <w:r w:rsidRPr="001354A3">
        <w:rPr>
          <w:color w:val="0000FF"/>
          <w:sz w:val="32"/>
          <w:szCs w:val="32"/>
          <w:lang w:eastAsia="ja-JP"/>
        </w:rPr>
        <w:t xml:space="preserve">… that … he would </w:t>
      </w:r>
      <w:r w:rsidRPr="001354A3">
        <w:rPr>
          <w:b/>
          <w:color w:val="FF0000"/>
          <w:sz w:val="32"/>
          <w:szCs w:val="32"/>
          <w:lang w:eastAsia="ja-JP"/>
        </w:rPr>
        <w:t>raise up Christ to sit on his throne; He seeing this before spake of the resurrection of Christ</w:t>
      </w:r>
      <w:r w:rsidRPr="001354A3">
        <w:rPr>
          <w:color w:val="0000FF"/>
          <w:sz w:val="32"/>
          <w:szCs w:val="32"/>
          <w:lang w:eastAsia="ja-JP"/>
        </w:rPr>
        <w:t xml:space="preserve"> …</w:t>
      </w:r>
      <w:r w:rsidRPr="001354A3">
        <w:rPr>
          <w:sz w:val="32"/>
          <w:szCs w:val="32"/>
          <w:shd w:val="clear" w:color="auto" w:fill="FFFFFF"/>
        </w:rPr>
        <w:t xml:space="preserve"> </w:t>
      </w:r>
      <w:r w:rsidRPr="001354A3">
        <w:rPr>
          <w:color w:val="0000FF"/>
          <w:sz w:val="32"/>
          <w:szCs w:val="32"/>
          <w:shd w:val="clear" w:color="auto" w:fill="FFFFFF"/>
        </w:rPr>
        <w:t>being by the right hand of God exalted</w:t>
      </w:r>
    </w:p>
    <w:p w14:paraId="236E5709" w14:textId="77777777" w:rsidR="003C53B0" w:rsidRPr="001354A3" w:rsidRDefault="003C53B0" w:rsidP="001354A3">
      <w:pPr>
        <w:numPr>
          <w:ilvl w:val="0"/>
          <w:numId w:val="6"/>
        </w:numPr>
        <w:ind w:left="360"/>
        <w:jc w:val="both"/>
        <w:rPr>
          <w:sz w:val="32"/>
          <w:szCs w:val="32"/>
          <w:shd w:val="clear" w:color="auto" w:fill="FFFFFF"/>
        </w:rPr>
      </w:pPr>
      <w:r w:rsidRPr="001354A3">
        <w:rPr>
          <w:sz w:val="32"/>
          <w:szCs w:val="32"/>
        </w:rPr>
        <w:t xml:space="preserve">Col 1:13 </w:t>
      </w:r>
      <w:r w:rsidRPr="001354A3">
        <w:rPr>
          <w:color w:val="0000FF"/>
          <w:sz w:val="32"/>
          <w:szCs w:val="32"/>
          <w:shd w:val="clear" w:color="auto" w:fill="FFFFFF"/>
        </w:rPr>
        <w:t xml:space="preserve">Who hath delivered us from the power of darkness, and hath </w:t>
      </w:r>
      <w:r w:rsidRPr="001354A3">
        <w:rPr>
          <w:b/>
          <w:color w:val="FF0000"/>
          <w:sz w:val="32"/>
          <w:szCs w:val="32"/>
          <w:shd w:val="clear" w:color="auto" w:fill="FFFFFF"/>
        </w:rPr>
        <w:t>translated us into the kingdom</w:t>
      </w:r>
      <w:r w:rsidRPr="001354A3">
        <w:rPr>
          <w:color w:val="0000FF"/>
          <w:sz w:val="32"/>
          <w:szCs w:val="32"/>
          <w:shd w:val="clear" w:color="auto" w:fill="FFFFFF"/>
        </w:rPr>
        <w:t xml:space="preserve"> of his dear Son:</w:t>
      </w:r>
    </w:p>
    <w:p w14:paraId="5B0DCBEF" w14:textId="77777777" w:rsidR="003C53B0" w:rsidRPr="001354A3" w:rsidRDefault="003C53B0" w:rsidP="001354A3">
      <w:pPr>
        <w:numPr>
          <w:ilvl w:val="0"/>
          <w:numId w:val="6"/>
        </w:numPr>
        <w:ind w:left="360"/>
        <w:jc w:val="both"/>
        <w:rPr>
          <w:sz w:val="32"/>
          <w:szCs w:val="32"/>
          <w:shd w:val="clear" w:color="auto" w:fill="FFFFFF"/>
        </w:rPr>
      </w:pPr>
      <w:r w:rsidRPr="001354A3">
        <w:rPr>
          <w:sz w:val="32"/>
          <w:szCs w:val="32"/>
        </w:rPr>
        <w:t xml:space="preserve">Rev 1:9 </w:t>
      </w:r>
      <w:r w:rsidRPr="001354A3">
        <w:rPr>
          <w:color w:val="0000FF"/>
          <w:sz w:val="32"/>
          <w:szCs w:val="32"/>
          <w:shd w:val="clear" w:color="auto" w:fill="FFFFFF"/>
        </w:rPr>
        <w:t xml:space="preserve">I John, who also am your </w:t>
      </w:r>
      <w:r w:rsidR="00BB114F">
        <w:rPr>
          <w:color w:val="0000FF"/>
          <w:sz w:val="32"/>
          <w:szCs w:val="32"/>
          <w:shd w:val="clear" w:color="auto" w:fill="FFFFFF"/>
        </w:rPr>
        <w:t xml:space="preserve">… </w:t>
      </w:r>
      <w:r w:rsidRPr="001354A3">
        <w:rPr>
          <w:b/>
          <w:color w:val="FF0000"/>
          <w:sz w:val="32"/>
          <w:szCs w:val="32"/>
          <w:shd w:val="clear" w:color="auto" w:fill="FFFFFF"/>
        </w:rPr>
        <w:t>companion … in the kingdom</w:t>
      </w:r>
      <w:r w:rsidRPr="001354A3">
        <w:rPr>
          <w:color w:val="0000FF"/>
          <w:sz w:val="32"/>
          <w:szCs w:val="32"/>
          <w:shd w:val="clear" w:color="auto" w:fill="FFFFFF"/>
        </w:rPr>
        <w:t xml:space="preserve"> … of Jesus</w:t>
      </w:r>
    </w:p>
    <w:p w14:paraId="3B557D98" w14:textId="77777777" w:rsidR="003C53B0" w:rsidRPr="001354A3" w:rsidRDefault="003C53B0" w:rsidP="001354A3">
      <w:pPr>
        <w:pStyle w:val="PatSyle"/>
        <w:jc w:val="both"/>
        <w:rPr>
          <w:sz w:val="32"/>
          <w:szCs w:val="32"/>
        </w:rPr>
      </w:pPr>
    </w:p>
    <w:p w14:paraId="59C00E07" w14:textId="619085D8" w:rsidR="003C53B0" w:rsidRPr="001354A3" w:rsidRDefault="003C53B0" w:rsidP="001354A3">
      <w:pPr>
        <w:pStyle w:val="PatSyle"/>
        <w:jc w:val="both"/>
        <w:rPr>
          <w:sz w:val="32"/>
          <w:szCs w:val="32"/>
        </w:rPr>
      </w:pPr>
      <w:r w:rsidRPr="001354A3">
        <w:rPr>
          <w:sz w:val="32"/>
          <w:szCs w:val="32"/>
        </w:rPr>
        <w:t xml:space="preserve">But since the </w:t>
      </w:r>
      <w:r w:rsidR="00374F8E" w:rsidRPr="001354A3">
        <w:rPr>
          <w:sz w:val="32"/>
          <w:szCs w:val="32"/>
        </w:rPr>
        <w:t xml:space="preserve">thousand </w:t>
      </w:r>
      <w:r w:rsidRPr="001354A3">
        <w:rPr>
          <w:sz w:val="32"/>
          <w:szCs w:val="32"/>
        </w:rPr>
        <w:t xml:space="preserve">years represents a </w:t>
      </w:r>
      <w:r w:rsidR="00BB114F">
        <w:rPr>
          <w:sz w:val="32"/>
          <w:szCs w:val="32"/>
        </w:rPr>
        <w:t xml:space="preserve">very </w:t>
      </w:r>
      <w:r w:rsidRPr="001354A3">
        <w:rPr>
          <w:sz w:val="32"/>
          <w:szCs w:val="32"/>
        </w:rPr>
        <w:t>long time (like “thousand” represents a very large number in Psa 50:10b “</w:t>
      </w:r>
      <w:r w:rsidRPr="001354A3">
        <w:rPr>
          <w:color w:val="0000FF"/>
          <w:sz w:val="32"/>
          <w:szCs w:val="32"/>
          <w:shd w:val="clear" w:color="auto" w:fill="FFFFFF"/>
        </w:rPr>
        <w:t>the cattle upon a thousand hills … is mine</w:t>
      </w:r>
      <w:r w:rsidRPr="001354A3">
        <w:rPr>
          <w:sz w:val="32"/>
          <w:szCs w:val="32"/>
        </w:rPr>
        <w:t xml:space="preserve">”; I can send you </w:t>
      </w:r>
      <w:r w:rsidR="00374F8E">
        <w:rPr>
          <w:sz w:val="32"/>
          <w:szCs w:val="32"/>
        </w:rPr>
        <w:t xml:space="preserve">upon request </w:t>
      </w:r>
      <w:r w:rsidRPr="001354A3">
        <w:rPr>
          <w:sz w:val="32"/>
          <w:szCs w:val="32"/>
        </w:rPr>
        <w:t xml:space="preserve">a </w:t>
      </w:r>
      <w:r w:rsidR="009215E9">
        <w:rPr>
          <w:sz w:val="32"/>
          <w:szCs w:val="32"/>
        </w:rPr>
        <w:t xml:space="preserve">long </w:t>
      </w:r>
      <w:r w:rsidRPr="001354A3">
        <w:rPr>
          <w:sz w:val="32"/>
          <w:szCs w:val="32"/>
        </w:rPr>
        <w:t xml:space="preserve">list of </w:t>
      </w:r>
      <w:r w:rsidR="00374F8E" w:rsidRPr="001354A3">
        <w:rPr>
          <w:sz w:val="32"/>
          <w:szCs w:val="32"/>
        </w:rPr>
        <w:t xml:space="preserve">thousand </w:t>
      </w:r>
      <w:r w:rsidRPr="001354A3">
        <w:rPr>
          <w:sz w:val="32"/>
          <w:szCs w:val="32"/>
        </w:rPr>
        <w:t xml:space="preserve">being used this way in the Bible), that would mean the </w:t>
      </w:r>
      <w:r w:rsidRPr="003C0731">
        <w:rPr>
          <w:sz w:val="32"/>
          <w:szCs w:val="32"/>
          <w:u w:val="single"/>
        </w:rPr>
        <w:t>end</w:t>
      </w:r>
      <w:r w:rsidRPr="001354A3">
        <w:rPr>
          <w:sz w:val="32"/>
          <w:szCs w:val="32"/>
        </w:rPr>
        <w:t xml:space="preserve"> of Jesus’ thousand year reign is still in the future, therefore the great white throne scene in </w:t>
      </w:r>
      <w:r w:rsidRPr="004671BF">
        <w:rPr>
          <w:b/>
          <w:bCs/>
          <w:sz w:val="32"/>
          <w:szCs w:val="32"/>
        </w:rPr>
        <w:t>Rev 20:11-15 is talking about the judgment day at the end of the world</w:t>
      </w:r>
      <w:r w:rsidR="003C0731">
        <w:rPr>
          <w:sz w:val="32"/>
          <w:szCs w:val="32"/>
        </w:rPr>
        <w:t>, not a first century time</w:t>
      </w:r>
      <w:r w:rsidR="00374F8E">
        <w:rPr>
          <w:sz w:val="32"/>
          <w:szCs w:val="32"/>
        </w:rPr>
        <w:t xml:space="preserve"> </w:t>
      </w:r>
      <w:r w:rsidR="003C0731">
        <w:rPr>
          <w:sz w:val="32"/>
          <w:szCs w:val="32"/>
        </w:rPr>
        <w:t>frame event</w:t>
      </w:r>
      <w:r w:rsidR="00B65D8F">
        <w:rPr>
          <w:sz w:val="32"/>
          <w:szCs w:val="32"/>
        </w:rPr>
        <w:t xml:space="preserve"> (the 70 AD explanation)</w:t>
      </w:r>
      <w:r w:rsidRPr="001354A3">
        <w:rPr>
          <w:sz w:val="32"/>
          <w:szCs w:val="32"/>
        </w:rPr>
        <w:t>.</w:t>
      </w:r>
    </w:p>
    <w:p w14:paraId="37E70C45" w14:textId="77777777" w:rsidR="00F87158" w:rsidRPr="001354A3" w:rsidRDefault="00F87158" w:rsidP="001354A3">
      <w:pPr>
        <w:pStyle w:val="PatSyle"/>
        <w:jc w:val="both"/>
        <w:rPr>
          <w:sz w:val="32"/>
          <w:szCs w:val="32"/>
        </w:rPr>
      </w:pPr>
    </w:p>
    <w:p w14:paraId="35CE71DB" w14:textId="4B899C1F" w:rsidR="00F87158" w:rsidRPr="001354A3" w:rsidRDefault="00501954" w:rsidP="001354A3">
      <w:pPr>
        <w:pStyle w:val="PatSyle"/>
        <w:jc w:val="both"/>
        <w:rPr>
          <w:sz w:val="32"/>
          <w:szCs w:val="32"/>
        </w:rPr>
      </w:pPr>
      <w:r w:rsidRPr="001354A3">
        <w:rPr>
          <w:sz w:val="32"/>
          <w:szCs w:val="32"/>
        </w:rPr>
        <w:t>An</w:t>
      </w:r>
      <w:r w:rsidR="00F87158" w:rsidRPr="001354A3">
        <w:rPr>
          <w:sz w:val="32"/>
          <w:szCs w:val="32"/>
        </w:rPr>
        <w:t xml:space="preserve">other related mistake is sometimes </w:t>
      </w:r>
      <w:r w:rsidR="000C67B9">
        <w:rPr>
          <w:sz w:val="32"/>
          <w:szCs w:val="32"/>
        </w:rPr>
        <w:t xml:space="preserve">made by </w:t>
      </w:r>
      <w:r w:rsidR="00F87158" w:rsidRPr="001354A3">
        <w:rPr>
          <w:sz w:val="32"/>
          <w:szCs w:val="32"/>
        </w:rPr>
        <w:t xml:space="preserve">preachers </w:t>
      </w:r>
      <w:r w:rsidR="000C67B9">
        <w:rPr>
          <w:sz w:val="32"/>
          <w:szCs w:val="32"/>
        </w:rPr>
        <w:t>who</w:t>
      </w:r>
      <w:r w:rsidR="00ED1EF7" w:rsidRPr="001354A3">
        <w:rPr>
          <w:sz w:val="32"/>
          <w:szCs w:val="32"/>
        </w:rPr>
        <w:t xml:space="preserve"> </w:t>
      </w:r>
      <w:r w:rsidR="00F87158" w:rsidRPr="001354A3">
        <w:rPr>
          <w:sz w:val="32"/>
          <w:szCs w:val="32"/>
        </w:rPr>
        <w:t xml:space="preserve">put </w:t>
      </w:r>
      <w:r w:rsidR="00F87158" w:rsidRPr="001354A3">
        <w:rPr>
          <w:b/>
          <w:bCs/>
          <w:color w:val="FF0000"/>
          <w:sz w:val="32"/>
          <w:szCs w:val="32"/>
        </w:rPr>
        <w:t>too much emphasis on what the New Testament books/letters would mean to those initially addressed</w:t>
      </w:r>
      <w:r w:rsidR="00F87158" w:rsidRPr="001354A3">
        <w:rPr>
          <w:sz w:val="32"/>
          <w:szCs w:val="32"/>
        </w:rPr>
        <w:t>. We certainly should take that into consideration (it meant something to them), but a mistake is made if we don’t also remember the books/letters were written with all Christians (for over 19 centuries now) in mind. That is, it also means something to us. For example</w:t>
      </w:r>
      <w:r w:rsidR="009215E9">
        <w:rPr>
          <w:sz w:val="32"/>
          <w:szCs w:val="32"/>
        </w:rPr>
        <w:t>,</w:t>
      </w:r>
      <w:r w:rsidR="00F87158" w:rsidRPr="001354A3">
        <w:rPr>
          <w:sz w:val="32"/>
          <w:szCs w:val="32"/>
        </w:rPr>
        <w:t xml:space="preserve"> we all agree some of the teaching Jesus did while on earth was regarding Old Testament law, but some will say </w:t>
      </w:r>
      <w:r w:rsidR="00B65D8F">
        <w:rPr>
          <w:sz w:val="32"/>
          <w:szCs w:val="32"/>
        </w:rPr>
        <w:t>H</w:t>
      </w:r>
      <w:r w:rsidR="00F87158" w:rsidRPr="001354A3">
        <w:rPr>
          <w:sz w:val="32"/>
          <w:szCs w:val="32"/>
        </w:rPr>
        <w:t xml:space="preserve">e only taught regarding </w:t>
      </w:r>
      <w:r w:rsidR="00374F8E" w:rsidRPr="001354A3">
        <w:rPr>
          <w:sz w:val="32"/>
          <w:szCs w:val="32"/>
        </w:rPr>
        <w:t xml:space="preserve">Old Testament </w:t>
      </w:r>
      <w:r w:rsidR="00F87158" w:rsidRPr="001354A3">
        <w:rPr>
          <w:sz w:val="32"/>
          <w:szCs w:val="32"/>
        </w:rPr>
        <w:t>law</w:t>
      </w:r>
      <w:r w:rsidR="00FA4880" w:rsidRPr="001354A3">
        <w:rPr>
          <w:sz w:val="32"/>
          <w:szCs w:val="32"/>
        </w:rPr>
        <w:t xml:space="preserve"> (</w:t>
      </w:r>
      <w:r w:rsidR="009215E9">
        <w:rPr>
          <w:sz w:val="32"/>
          <w:szCs w:val="32"/>
        </w:rPr>
        <w:t xml:space="preserve">that’s </w:t>
      </w:r>
      <w:r w:rsidR="00FA4880" w:rsidRPr="001354A3">
        <w:rPr>
          <w:sz w:val="32"/>
          <w:szCs w:val="32"/>
        </w:rPr>
        <w:t xml:space="preserve">the </w:t>
      </w:r>
      <w:r w:rsidR="00FA4880" w:rsidRPr="00350814">
        <w:rPr>
          <w:b/>
          <w:bCs/>
          <w:color w:val="FF0000"/>
          <w:sz w:val="32"/>
          <w:szCs w:val="32"/>
        </w:rPr>
        <w:t>MMLJ doctrine</w:t>
      </w:r>
      <w:r w:rsidR="00FA4880" w:rsidRPr="001354A3">
        <w:rPr>
          <w:sz w:val="32"/>
          <w:szCs w:val="32"/>
        </w:rPr>
        <w:t>)</w:t>
      </w:r>
      <w:r w:rsidR="00F87158" w:rsidRPr="001354A3">
        <w:rPr>
          <w:sz w:val="32"/>
          <w:szCs w:val="32"/>
        </w:rPr>
        <w:t xml:space="preserve">, because that was the law in effect when He preached. </w:t>
      </w:r>
      <w:r w:rsidR="00374F8E">
        <w:rPr>
          <w:sz w:val="32"/>
          <w:szCs w:val="32"/>
        </w:rPr>
        <w:t xml:space="preserve"> </w:t>
      </w:r>
      <w:r w:rsidR="00F87158" w:rsidRPr="001354A3">
        <w:rPr>
          <w:sz w:val="32"/>
          <w:szCs w:val="32"/>
        </w:rPr>
        <w:t>But th</w:t>
      </w:r>
      <w:r w:rsidR="009215E9">
        <w:rPr>
          <w:sz w:val="32"/>
          <w:szCs w:val="32"/>
        </w:rPr>
        <w:t>is</w:t>
      </w:r>
      <w:r w:rsidR="00F87158" w:rsidRPr="001354A3">
        <w:rPr>
          <w:sz w:val="32"/>
          <w:szCs w:val="32"/>
        </w:rPr>
        <w:t xml:space="preserve"> ignores the fact </w:t>
      </w:r>
      <w:r w:rsidR="00F87158" w:rsidRPr="000D00C4">
        <w:rPr>
          <w:b/>
          <w:bCs/>
          <w:sz w:val="32"/>
          <w:szCs w:val="32"/>
        </w:rPr>
        <w:t xml:space="preserve">the four gospel accounts (recording His teaching) were written several decades </w:t>
      </w:r>
      <w:r w:rsidR="009215E9" w:rsidRPr="000D00C4">
        <w:rPr>
          <w:b/>
          <w:bCs/>
          <w:sz w:val="32"/>
          <w:szCs w:val="32"/>
        </w:rPr>
        <w:t>after</w:t>
      </w:r>
      <w:r w:rsidR="00F87158" w:rsidRPr="000D00C4">
        <w:rPr>
          <w:b/>
          <w:bCs/>
          <w:sz w:val="32"/>
          <w:szCs w:val="32"/>
        </w:rPr>
        <w:t xml:space="preserve"> the New Testament was in effect</w:t>
      </w:r>
      <w:r w:rsidR="00F87158" w:rsidRPr="001354A3">
        <w:rPr>
          <w:sz w:val="32"/>
          <w:szCs w:val="32"/>
        </w:rPr>
        <w:t xml:space="preserve">. </w:t>
      </w:r>
      <w:r w:rsidR="006D158B" w:rsidRPr="001354A3">
        <w:rPr>
          <w:sz w:val="32"/>
          <w:szCs w:val="32"/>
        </w:rPr>
        <w:t>Remembering</w:t>
      </w:r>
      <w:r w:rsidR="00F87158" w:rsidRPr="001354A3">
        <w:rPr>
          <w:sz w:val="32"/>
          <w:szCs w:val="32"/>
        </w:rPr>
        <w:t xml:space="preserve"> that, it only makes sense much of what is recorded for us that Jesus personally taught would be regarding </w:t>
      </w:r>
      <w:r w:rsidR="00374F8E">
        <w:rPr>
          <w:sz w:val="32"/>
          <w:szCs w:val="32"/>
        </w:rPr>
        <w:t>New</w:t>
      </w:r>
      <w:r w:rsidR="00374F8E" w:rsidRPr="001354A3">
        <w:rPr>
          <w:sz w:val="32"/>
          <w:szCs w:val="32"/>
        </w:rPr>
        <w:t xml:space="preserve"> Testament </w:t>
      </w:r>
      <w:r w:rsidR="00F87158" w:rsidRPr="001354A3">
        <w:rPr>
          <w:sz w:val="32"/>
          <w:szCs w:val="32"/>
        </w:rPr>
        <w:t>law, because that was the law in effect when the four gospels were written and distributed.</w:t>
      </w:r>
    </w:p>
    <w:p w14:paraId="4BF2C0A4" w14:textId="77777777" w:rsidR="00F87158" w:rsidRPr="001354A3" w:rsidRDefault="00F87158" w:rsidP="001354A3">
      <w:pPr>
        <w:pStyle w:val="PatSyle"/>
        <w:jc w:val="both"/>
        <w:rPr>
          <w:sz w:val="32"/>
          <w:szCs w:val="32"/>
        </w:rPr>
      </w:pPr>
    </w:p>
    <w:p w14:paraId="3AD52480" w14:textId="6519F084" w:rsidR="000215EE" w:rsidRPr="006C2961" w:rsidRDefault="00374F8E" w:rsidP="001354A3">
      <w:pPr>
        <w:jc w:val="both"/>
        <w:rPr>
          <w:b/>
          <w:bCs/>
          <w:sz w:val="32"/>
          <w:szCs w:val="32"/>
        </w:rPr>
      </w:pPr>
      <w:r w:rsidRPr="00374F8E">
        <w:rPr>
          <w:sz w:val="32"/>
          <w:szCs w:val="32"/>
        </w:rPr>
        <w:lastRenderedPageBreak/>
        <w:t>Regarding the MMLJ doctrine just</w:t>
      </w:r>
      <w:r>
        <w:rPr>
          <w:b/>
          <w:bCs/>
          <w:sz w:val="32"/>
          <w:szCs w:val="32"/>
        </w:rPr>
        <w:t xml:space="preserve"> </w:t>
      </w:r>
      <w:r w:rsidRPr="00374F8E">
        <w:rPr>
          <w:b/>
          <w:bCs/>
          <w:sz w:val="32"/>
          <w:szCs w:val="32"/>
        </w:rPr>
        <w:t>h</w:t>
      </w:r>
      <w:r w:rsidR="000215EE" w:rsidRPr="00374F8E">
        <w:rPr>
          <w:b/>
          <w:bCs/>
          <w:sz w:val="32"/>
          <w:szCs w:val="32"/>
        </w:rPr>
        <w:t>ow c</w:t>
      </w:r>
      <w:r w:rsidR="005816BB" w:rsidRPr="00374F8E">
        <w:rPr>
          <w:b/>
          <w:bCs/>
          <w:sz w:val="32"/>
          <w:szCs w:val="32"/>
        </w:rPr>
        <w:t>an</w:t>
      </w:r>
      <w:r w:rsidR="000215EE" w:rsidRPr="00374F8E">
        <w:rPr>
          <w:b/>
          <w:bCs/>
          <w:sz w:val="32"/>
          <w:szCs w:val="32"/>
        </w:rPr>
        <w:t xml:space="preserve"> Matt 5:32,19:9 apply </w:t>
      </w:r>
      <w:r w:rsidR="005816BB" w:rsidRPr="00374F8E">
        <w:rPr>
          <w:b/>
          <w:bCs/>
          <w:sz w:val="32"/>
          <w:szCs w:val="32"/>
        </w:rPr>
        <w:t>now</w:t>
      </w:r>
      <w:r w:rsidR="000215EE" w:rsidRPr="00374F8E">
        <w:rPr>
          <w:b/>
          <w:bCs/>
          <w:sz w:val="32"/>
          <w:szCs w:val="32"/>
        </w:rPr>
        <w:t xml:space="preserve">, since Jesus </w:t>
      </w:r>
      <w:r w:rsidR="005816BB" w:rsidRPr="00374F8E">
        <w:rPr>
          <w:b/>
          <w:bCs/>
          <w:sz w:val="32"/>
          <w:szCs w:val="32"/>
        </w:rPr>
        <w:t>said</w:t>
      </w:r>
      <w:r w:rsidR="000215EE" w:rsidRPr="00374F8E">
        <w:rPr>
          <w:b/>
          <w:bCs/>
          <w:sz w:val="32"/>
          <w:szCs w:val="32"/>
        </w:rPr>
        <w:t xml:space="preserve"> it when </w:t>
      </w:r>
      <w:r w:rsidRPr="00374F8E">
        <w:rPr>
          <w:b/>
          <w:bCs/>
          <w:sz w:val="32"/>
          <w:szCs w:val="32"/>
        </w:rPr>
        <w:t xml:space="preserve">Old Testament </w:t>
      </w:r>
      <w:r w:rsidR="000215EE" w:rsidRPr="00374F8E">
        <w:rPr>
          <w:b/>
          <w:bCs/>
          <w:sz w:val="32"/>
          <w:szCs w:val="32"/>
        </w:rPr>
        <w:t>was in effect</w:t>
      </w:r>
      <w:r w:rsidR="000215EE" w:rsidRPr="00187A1C">
        <w:rPr>
          <w:b/>
          <w:bCs/>
          <w:sz w:val="32"/>
          <w:szCs w:val="32"/>
        </w:rPr>
        <w:t>?</w:t>
      </w:r>
      <w:r w:rsidR="006C2961">
        <w:rPr>
          <w:b/>
          <w:bCs/>
          <w:sz w:val="32"/>
          <w:szCs w:val="32"/>
        </w:rPr>
        <w:t xml:space="preserve">  </w:t>
      </w:r>
      <w:r w:rsidR="000215EE" w:rsidRPr="000C67B9">
        <w:rPr>
          <w:bCs/>
          <w:sz w:val="32"/>
          <w:szCs w:val="32"/>
        </w:rPr>
        <w:t>Illustration</w:t>
      </w:r>
      <w:r w:rsidR="000215EE" w:rsidRPr="001354A3">
        <w:rPr>
          <w:b/>
          <w:sz w:val="32"/>
          <w:szCs w:val="32"/>
        </w:rPr>
        <w:t>:</w:t>
      </w:r>
      <w:r w:rsidR="000215EE" w:rsidRPr="001354A3">
        <w:rPr>
          <w:sz w:val="32"/>
          <w:szCs w:val="32"/>
        </w:rPr>
        <w:t xml:space="preserve">  If we decided to change </w:t>
      </w:r>
      <w:r>
        <w:rPr>
          <w:sz w:val="32"/>
          <w:szCs w:val="32"/>
        </w:rPr>
        <w:t>the USA</w:t>
      </w:r>
      <w:r w:rsidR="000215EE" w:rsidRPr="001354A3">
        <w:rPr>
          <w:sz w:val="32"/>
          <w:szCs w:val="32"/>
        </w:rPr>
        <w:t xml:space="preserve"> </w:t>
      </w:r>
      <w:r>
        <w:rPr>
          <w:sz w:val="32"/>
          <w:szCs w:val="32"/>
        </w:rPr>
        <w:t>traffic</w:t>
      </w:r>
      <w:r w:rsidR="000215EE" w:rsidRPr="001354A3">
        <w:rPr>
          <w:sz w:val="32"/>
          <w:szCs w:val="32"/>
        </w:rPr>
        <w:t xml:space="preserve"> system so everybody was to drive on the left side of the road (like they do in England), don’t you think th</w:t>
      </w:r>
      <w:r w:rsidR="002D3262">
        <w:rPr>
          <w:sz w:val="32"/>
          <w:szCs w:val="32"/>
        </w:rPr>
        <w:t>ose in</w:t>
      </w:r>
      <w:r w:rsidR="000215EE" w:rsidRPr="001354A3">
        <w:rPr>
          <w:sz w:val="32"/>
          <w:szCs w:val="32"/>
        </w:rPr>
        <w:t xml:space="preserve"> authorit</w:t>
      </w:r>
      <w:r w:rsidR="002D3262">
        <w:rPr>
          <w:sz w:val="32"/>
          <w:szCs w:val="32"/>
        </w:rPr>
        <w:t>y</w:t>
      </w:r>
      <w:r w:rsidR="000215EE" w:rsidRPr="001354A3">
        <w:rPr>
          <w:sz w:val="32"/>
          <w:szCs w:val="32"/>
        </w:rPr>
        <w:t xml:space="preserve"> would tell people about the new system </w:t>
      </w:r>
      <w:r w:rsidR="009215E9">
        <w:rPr>
          <w:sz w:val="32"/>
          <w:szCs w:val="32"/>
        </w:rPr>
        <w:t xml:space="preserve">(with billboard signs, etc.) </w:t>
      </w:r>
      <w:r w:rsidR="000215EE" w:rsidRPr="001354A3">
        <w:rPr>
          <w:sz w:val="32"/>
          <w:szCs w:val="32"/>
        </w:rPr>
        <w:t xml:space="preserve">before the implementation date?  We might call this </w:t>
      </w:r>
      <w:r w:rsidR="00BF1B00">
        <w:rPr>
          <w:sz w:val="32"/>
          <w:szCs w:val="32"/>
        </w:rPr>
        <w:t xml:space="preserve">warning </w:t>
      </w:r>
      <w:r w:rsidR="000215EE" w:rsidRPr="001354A3">
        <w:rPr>
          <w:sz w:val="32"/>
          <w:szCs w:val="32"/>
        </w:rPr>
        <w:t>“preparatory” teaching.</w:t>
      </w:r>
    </w:p>
    <w:p w14:paraId="1DE622EF" w14:textId="77777777" w:rsidR="000215EE" w:rsidRPr="001354A3" w:rsidRDefault="000215EE" w:rsidP="001354A3">
      <w:pPr>
        <w:jc w:val="both"/>
        <w:rPr>
          <w:sz w:val="32"/>
          <w:szCs w:val="32"/>
        </w:rPr>
      </w:pPr>
    </w:p>
    <w:p w14:paraId="20D6FBE6" w14:textId="5A613477" w:rsidR="000215EE" w:rsidRPr="001354A3" w:rsidRDefault="00374F8E" w:rsidP="001354A3">
      <w:pPr>
        <w:pBdr>
          <w:bottom w:val="single" w:sz="4" w:space="1" w:color="auto"/>
        </w:pBdr>
        <w:jc w:val="both"/>
        <w:rPr>
          <w:sz w:val="32"/>
          <w:szCs w:val="32"/>
        </w:rPr>
      </w:pPr>
      <w:r>
        <w:rPr>
          <w:sz w:val="32"/>
          <w:szCs w:val="32"/>
        </w:rPr>
        <w:t xml:space="preserve">Here are some </w:t>
      </w:r>
      <w:r w:rsidR="00D97C08">
        <w:rPr>
          <w:sz w:val="32"/>
          <w:szCs w:val="32"/>
        </w:rPr>
        <w:t xml:space="preserve">other </w:t>
      </w:r>
      <w:r>
        <w:rPr>
          <w:sz w:val="32"/>
          <w:szCs w:val="32"/>
        </w:rPr>
        <w:t>e</w:t>
      </w:r>
      <w:r w:rsidR="000215EE" w:rsidRPr="001354A3">
        <w:rPr>
          <w:sz w:val="32"/>
          <w:szCs w:val="32"/>
        </w:rPr>
        <w:t>xamples of “</w:t>
      </w:r>
      <w:r w:rsidR="000215EE" w:rsidRPr="00B90FAB">
        <w:rPr>
          <w:b/>
          <w:bCs/>
          <w:sz w:val="32"/>
          <w:szCs w:val="32"/>
        </w:rPr>
        <w:t>Preparatory Teaching</w:t>
      </w:r>
      <w:r w:rsidR="000215EE" w:rsidRPr="001354A3">
        <w:rPr>
          <w:sz w:val="32"/>
          <w:szCs w:val="32"/>
        </w:rPr>
        <w:t>” in the Bibl</w:t>
      </w:r>
      <w:r w:rsidR="000C67B9">
        <w:rPr>
          <w:sz w:val="32"/>
          <w:szCs w:val="32"/>
        </w:rPr>
        <w:t>e:</w:t>
      </w:r>
    </w:p>
    <w:p w14:paraId="58208C8E" w14:textId="77777777" w:rsidR="005E75AE" w:rsidRPr="001354A3" w:rsidRDefault="005E75AE" w:rsidP="005E75AE">
      <w:pPr>
        <w:numPr>
          <w:ilvl w:val="0"/>
          <w:numId w:val="1"/>
        </w:numPr>
        <w:jc w:val="both"/>
        <w:rPr>
          <w:sz w:val="32"/>
          <w:szCs w:val="32"/>
        </w:rPr>
      </w:pPr>
      <w:r w:rsidRPr="001354A3">
        <w:rPr>
          <w:sz w:val="32"/>
          <w:szCs w:val="32"/>
          <w:lang w:eastAsia="ja-JP"/>
        </w:rPr>
        <w:t xml:space="preserve">Matt 18:17 </w:t>
      </w:r>
      <w:r w:rsidRPr="001354A3">
        <w:rPr>
          <w:color w:val="0000FF"/>
          <w:sz w:val="32"/>
          <w:szCs w:val="32"/>
          <w:lang w:eastAsia="ja-JP"/>
        </w:rPr>
        <w:t xml:space="preserve">… tell it unto the church:  but if he </w:t>
      </w:r>
      <w:proofErr w:type="gramStart"/>
      <w:r w:rsidRPr="001354A3">
        <w:rPr>
          <w:color w:val="0000FF"/>
          <w:sz w:val="32"/>
          <w:szCs w:val="32"/>
          <w:lang w:eastAsia="ja-JP"/>
        </w:rPr>
        <w:t>neglect</w:t>
      </w:r>
      <w:proofErr w:type="gramEnd"/>
      <w:r w:rsidRPr="001354A3">
        <w:rPr>
          <w:color w:val="0000FF"/>
          <w:sz w:val="32"/>
          <w:szCs w:val="32"/>
          <w:lang w:eastAsia="ja-JP"/>
        </w:rPr>
        <w:t xml:space="preserve"> to hear the church, let him be unto thee as </w:t>
      </w:r>
      <w:proofErr w:type="gramStart"/>
      <w:r w:rsidRPr="001354A3">
        <w:rPr>
          <w:color w:val="0000FF"/>
          <w:sz w:val="32"/>
          <w:szCs w:val="32"/>
          <w:lang w:eastAsia="ja-JP"/>
        </w:rPr>
        <w:t>an</w:t>
      </w:r>
      <w:proofErr w:type="gramEnd"/>
      <w:r w:rsidRPr="001354A3">
        <w:rPr>
          <w:color w:val="0000FF"/>
          <w:sz w:val="32"/>
          <w:szCs w:val="32"/>
          <w:lang w:eastAsia="ja-JP"/>
        </w:rPr>
        <w:t xml:space="preserve"> heathen man and a publican.</w:t>
      </w:r>
      <w:r w:rsidRPr="001354A3">
        <w:rPr>
          <w:sz w:val="32"/>
          <w:szCs w:val="32"/>
          <w:lang w:eastAsia="ja-JP"/>
        </w:rPr>
        <w:t xml:space="preserve">  – before the church existed</w:t>
      </w:r>
    </w:p>
    <w:p w14:paraId="728A6E8F" w14:textId="0D542A82" w:rsidR="000215EE" w:rsidRPr="00C02398" w:rsidRDefault="000215EE" w:rsidP="001354A3">
      <w:pPr>
        <w:numPr>
          <w:ilvl w:val="0"/>
          <w:numId w:val="1"/>
        </w:numPr>
        <w:jc w:val="both"/>
        <w:rPr>
          <w:sz w:val="32"/>
          <w:szCs w:val="32"/>
        </w:rPr>
      </w:pPr>
      <w:r w:rsidRPr="00C02398">
        <w:rPr>
          <w:sz w:val="32"/>
          <w:szCs w:val="32"/>
        </w:rPr>
        <w:t xml:space="preserve">Matt 24:17-18 </w:t>
      </w:r>
      <w:r w:rsidR="00C02398" w:rsidRPr="00C02398">
        <w:rPr>
          <w:color w:val="0000FF"/>
          <w:sz w:val="32"/>
          <w:szCs w:val="32"/>
          <w:shd w:val="clear" w:color="auto" w:fill="FFFFFF"/>
        </w:rPr>
        <w:t xml:space="preserve">Let him which is on the housetop not come down to take </w:t>
      </w:r>
      <w:proofErr w:type="spellStart"/>
      <w:r w:rsidR="00C02398" w:rsidRPr="00C02398">
        <w:rPr>
          <w:color w:val="0000FF"/>
          <w:sz w:val="32"/>
          <w:szCs w:val="32"/>
          <w:shd w:val="clear" w:color="auto" w:fill="FFFFFF"/>
        </w:rPr>
        <w:t>any thing</w:t>
      </w:r>
      <w:proofErr w:type="spellEnd"/>
      <w:r w:rsidR="00C02398" w:rsidRPr="00C02398">
        <w:rPr>
          <w:color w:val="0000FF"/>
          <w:sz w:val="32"/>
          <w:szCs w:val="32"/>
          <w:shd w:val="clear" w:color="auto" w:fill="FFFFFF"/>
        </w:rPr>
        <w:t xml:space="preserve"> out of his house:  Neither let him which is in the field return back to take his clothes.</w:t>
      </w:r>
      <w:r w:rsidR="00C02398" w:rsidRPr="00C02398">
        <w:rPr>
          <w:color w:val="000000"/>
          <w:sz w:val="32"/>
          <w:szCs w:val="32"/>
          <w:shd w:val="clear" w:color="auto" w:fill="FFFFFF"/>
        </w:rPr>
        <w:t xml:space="preserve"> - </w:t>
      </w:r>
      <w:r w:rsidRPr="00C02398">
        <w:rPr>
          <w:sz w:val="32"/>
          <w:szCs w:val="32"/>
        </w:rPr>
        <w:t>not germane when Jesus said it – not until the destruction of Jerusalem</w:t>
      </w:r>
      <w:r w:rsidR="00BF1B00">
        <w:rPr>
          <w:sz w:val="32"/>
          <w:szCs w:val="32"/>
        </w:rPr>
        <w:t xml:space="preserve">.  </w:t>
      </w:r>
      <w:r w:rsidR="00374F8E">
        <w:rPr>
          <w:sz w:val="32"/>
          <w:szCs w:val="32"/>
        </w:rPr>
        <w:t>Similarly</w:t>
      </w:r>
      <w:r w:rsidR="00401E2B">
        <w:rPr>
          <w:sz w:val="32"/>
          <w:szCs w:val="32"/>
        </w:rPr>
        <w:t>,</w:t>
      </w:r>
      <w:r w:rsidR="00BF1B00">
        <w:rPr>
          <w:sz w:val="32"/>
          <w:szCs w:val="32"/>
        </w:rPr>
        <w:t xml:space="preserve"> </w:t>
      </w:r>
      <w:r w:rsidR="00374F8E">
        <w:rPr>
          <w:sz w:val="32"/>
          <w:szCs w:val="32"/>
        </w:rPr>
        <w:t>much</w:t>
      </w:r>
      <w:r w:rsidR="00BF1B00">
        <w:rPr>
          <w:sz w:val="32"/>
          <w:szCs w:val="32"/>
        </w:rPr>
        <w:t xml:space="preserve"> of what Jesus taught was not germane until </w:t>
      </w:r>
      <w:r w:rsidR="00374F8E">
        <w:rPr>
          <w:sz w:val="32"/>
          <w:szCs w:val="32"/>
        </w:rPr>
        <w:t>after</w:t>
      </w:r>
      <w:r w:rsidR="00E63F4D">
        <w:rPr>
          <w:sz w:val="32"/>
          <w:szCs w:val="32"/>
        </w:rPr>
        <w:t xml:space="preserve"> </w:t>
      </w:r>
      <w:r w:rsidR="00BF1B00">
        <w:rPr>
          <w:sz w:val="32"/>
          <w:szCs w:val="32"/>
        </w:rPr>
        <w:t>Acts 2.</w:t>
      </w:r>
    </w:p>
    <w:p w14:paraId="43C05325" w14:textId="59AD6B2E" w:rsidR="000215EE" w:rsidRPr="001354A3" w:rsidRDefault="000215EE" w:rsidP="001354A3">
      <w:pPr>
        <w:numPr>
          <w:ilvl w:val="0"/>
          <w:numId w:val="1"/>
        </w:numPr>
        <w:jc w:val="both"/>
        <w:rPr>
          <w:sz w:val="32"/>
          <w:szCs w:val="32"/>
        </w:rPr>
      </w:pPr>
      <w:r w:rsidRPr="001354A3">
        <w:rPr>
          <w:sz w:val="32"/>
          <w:szCs w:val="32"/>
          <w:lang w:eastAsia="ja-JP"/>
        </w:rPr>
        <w:t xml:space="preserve">John 3:3,5 </w:t>
      </w:r>
      <w:r w:rsidRPr="001354A3">
        <w:rPr>
          <w:color w:val="0000FF"/>
          <w:sz w:val="32"/>
          <w:szCs w:val="32"/>
          <w:lang w:eastAsia="ja-JP"/>
        </w:rPr>
        <w:t>Except a man be born again, ... Except a man be born of water and of the Spirit, he cannot enter into the kingdom of God.</w:t>
      </w:r>
      <w:r w:rsidRPr="001354A3">
        <w:rPr>
          <w:sz w:val="32"/>
          <w:szCs w:val="32"/>
          <w:lang w:eastAsia="ja-JP"/>
        </w:rPr>
        <w:t xml:space="preserve">  – </w:t>
      </w:r>
      <w:r w:rsidR="00374F8E">
        <w:rPr>
          <w:sz w:val="32"/>
          <w:szCs w:val="32"/>
          <w:lang w:eastAsia="ja-JP"/>
        </w:rPr>
        <w:t xml:space="preserve">a </w:t>
      </w:r>
      <w:r w:rsidR="00374F8E" w:rsidRPr="001354A3">
        <w:rPr>
          <w:sz w:val="32"/>
          <w:szCs w:val="32"/>
          <w:lang w:eastAsia="ja-JP"/>
        </w:rPr>
        <w:t xml:space="preserve">New Testament </w:t>
      </w:r>
      <w:r w:rsidRPr="001354A3">
        <w:rPr>
          <w:sz w:val="32"/>
          <w:szCs w:val="32"/>
          <w:lang w:eastAsia="ja-JP"/>
        </w:rPr>
        <w:t>condition of salvation</w:t>
      </w:r>
    </w:p>
    <w:p w14:paraId="457D1550" w14:textId="77777777" w:rsidR="000215EE" w:rsidRPr="001354A3" w:rsidRDefault="000215EE" w:rsidP="001354A3">
      <w:pPr>
        <w:numPr>
          <w:ilvl w:val="0"/>
          <w:numId w:val="1"/>
        </w:numPr>
        <w:jc w:val="both"/>
        <w:rPr>
          <w:sz w:val="32"/>
          <w:szCs w:val="32"/>
        </w:rPr>
      </w:pPr>
      <w:r w:rsidRPr="001354A3">
        <w:rPr>
          <w:sz w:val="32"/>
          <w:szCs w:val="32"/>
          <w:lang w:eastAsia="ja-JP"/>
        </w:rPr>
        <w:t xml:space="preserve">John 4:21 </w:t>
      </w:r>
      <w:r w:rsidRPr="001354A3">
        <w:rPr>
          <w:color w:val="0000FF"/>
          <w:sz w:val="32"/>
          <w:szCs w:val="32"/>
          <w:lang w:eastAsia="ja-JP"/>
        </w:rPr>
        <w:t xml:space="preserve">… </w:t>
      </w:r>
      <w:r w:rsidRPr="001354A3">
        <w:rPr>
          <w:b/>
          <w:color w:val="FF0000"/>
          <w:sz w:val="32"/>
          <w:szCs w:val="32"/>
          <w:lang w:eastAsia="ja-JP"/>
        </w:rPr>
        <w:t>the hour cometh</w:t>
      </w:r>
      <w:r w:rsidRPr="001354A3">
        <w:rPr>
          <w:color w:val="0000FF"/>
          <w:sz w:val="32"/>
          <w:szCs w:val="32"/>
          <w:lang w:eastAsia="ja-JP"/>
        </w:rPr>
        <w:t xml:space="preserve">, when ye shall neither in this mountain, nor yet at Jerusalem, worship the </w:t>
      </w:r>
      <w:proofErr w:type="gramStart"/>
      <w:r w:rsidRPr="001354A3">
        <w:rPr>
          <w:color w:val="0000FF"/>
          <w:sz w:val="32"/>
          <w:szCs w:val="32"/>
          <w:lang w:eastAsia="ja-JP"/>
        </w:rPr>
        <w:t>Father</w:t>
      </w:r>
      <w:proofErr w:type="gramEnd"/>
      <w:r w:rsidRPr="001354A3">
        <w:rPr>
          <w:color w:val="0000FF"/>
          <w:sz w:val="32"/>
          <w:szCs w:val="32"/>
          <w:lang w:eastAsia="ja-JP"/>
        </w:rPr>
        <w:t>.</w:t>
      </w:r>
      <w:r w:rsidR="00E63F4D">
        <w:rPr>
          <w:color w:val="0000FF"/>
          <w:sz w:val="32"/>
          <w:szCs w:val="32"/>
          <w:lang w:eastAsia="ja-JP"/>
        </w:rPr>
        <w:t xml:space="preserve"> </w:t>
      </w:r>
      <w:r w:rsidR="00E63F4D" w:rsidRPr="00E63F4D">
        <w:rPr>
          <w:sz w:val="32"/>
          <w:szCs w:val="32"/>
          <w:lang w:eastAsia="ja-JP"/>
        </w:rPr>
        <w:t xml:space="preserve">– not now but </w:t>
      </w:r>
      <w:r w:rsidR="00B65D8F">
        <w:rPr>
          <w:sz w:val="32"/>
          <w:szCs w:val="32"/>
          <w:lang w:eastAsia="ja-JP"/>
        </w:rPr>
        <w:t>the hour is coming</w:t>
      </w:r>
    </w:p>
    <w:p w14:paraId="6AA78A55" w14:textId="77777777" w:rsidR="000215EE" w:rsidRPr="001354A3" w:rsidRDefault="000215EE" w:rsidP="001354A3">
      <w:pPr>
        <w:numPr>
          <w:ilvl w:val="0"/>
          <w:numId w:val="1"/>
        </w:numPr>
        <w:jc w:val="both"/>
        <w:rPr>
          <w:sz w:val="32"/>
          <w:szCs w:val="32"/>
        </w:rPr>
      </w:pPr>
      <w:r w:rsidRPr="001354A3">
        <w:rPr>
          <w:sz w:val="32"/>
          <w:szCs w:val="32"/>
          <w:lang w:eastAsia="ja-JP"/>
        </w:rPr>
        <w:t>Matthew 26:26-29 the Lord's Supper is a New Testament practice, right?</w:t>
      </w:r>
    </w:p>
    <w:p w14:paraId="3872CAC7" w14:textId="77777777" w:rsidR="000215EE" w:rsidRPr="001354A3" w:rsidRDefault="000215EE" w:rsidP="001354A3">
      <w:pPr>
        <w:jc w:val="both"/>
        <w:rPr>
          <w:sz w:val="32"/>
          <w:szCs w:val="32"/>
          <w:lang w:eastAsia="ja-JP"/>
        </w:rPr>
      </w:pPr>
    </w:p>
    <w:p w14:paraId="26D9FD5A" w14:textId="77777777" w:rsidR="000215EE" w:rsidRPr="001354A3" w:rsidRDefault="000215EE" w:rsidP="001354A3">
      <w:pPr>
        <w:jc w:val="both"/>
        <w:rPr>
          <w:sz w:val="32"/>
          <w:szCs w:val="32"/>
          <w:lang w:eastAsia="ja-JP"/>
        </w:rPr>
      </w:pPr>
      <w:r w:rsidRPr="001354A3">
        <w:rPr>
          <w:sz w:val="32"/>
          <w:szCs w:val="32"/>
          <w:lang w:eastAsia="ja-JP"/>
        </w:rPr>
        <w:t>Both Matt 19</w:t>
      </w:r>
      <w:r w:rsidR="000B0025" w:rsidRPr="001354A3">
        <w:rPr>
          <w:sz w:val="32"/>
          <w:szCs w:val="32"/>
          <w:lang w:eastAsia="ja-JP"/>
        </w:rPr>
        <w:t xml:space="preserve">:8-9 </w:t>
      </w:r>
      <w:r w:rsidR="000D00C4">
        <w:rPr>
          <w:sz w:val="32"/>
          <w:szCs w:val="32"/>
          <w:lang w:eastAsia="ja-JP"/>
        </w:rPr>
        <w:t>and</w:t>
      </w:r>
      <w:r w:rsidR="000B0025" w:rsidRPr="001354A3">
        <w:rPr>
          <w:sz w:val="32"/>
          <w:szCs w:val="32"/>
          <w:lang w:eastAsia="ja-JP"/>
        </w:rPr>
        <w:t xml:space="preserve"> 5:31-32 </w:t>
      </w:r>
      <w:r w:rsidR="009313A9">
        <w:rPr>
          <w:sz w:val="32"/>
          <w:szCs w:val="32"/>
          <w:lang w:eastAsia="ja-JP"/>
        </w:rPr>
        <w:t>contrast</w:t>
      </w:r>
      <w:r w:rsidR="000B0025" w:rsidRPr="001354A3">
        <w:rPr>
          <w:sz w:val="32"/>
          <w:szCs w:val="32"/>
          <w:lang w:eastAsia="ja-JP"/>
        </w:rPr>
        <w:t xml:space="preserve"> </w:t>
      </w:r>
      <w:r w:rsidRPr="001354A3">
        <w:rPr>
          <w:sz w:val="32"/>
          <w:szCs w:val="32"/>
          <w:lang w:eastAsia="ja-JP"/>
        </w:rPr>
        <w:t>Jesus</w:t>
      </w:r>
      <w:r w:rsidR="009313A9">
        <w:rPr>
          <w:sz w:val="32"/>
          <w:szCs w:val="32"/>
          <w:lang w:eastAsia="ja-JP"/>
        </w:rPr>
        <w:t>’</w:t>
      </w:r>
      <w:r w:rsidRPr="001354A3">
        <w:rPr>
          <w:sz w:val="32"/>
          <w:szCs w:val="32"/>
          <w:lang w:eastAsia="ja-JP"/>
        </w:rPr>
        <w:t xml:space="preserve"> </w:t>
      </w:r>
      <w:r w:rsidR="00E63F4D">
        <w:rPr>
          <w:sz w:val="32"/>
          <w:szCs w:val="32"/>
          <w:lang w:eastAsia="ja-JP"/>
        </w:rPr>
        <w:t xml:space="preserve">MDR </w:t>
      </w:r>
      <w:r w:rsidRPr="001354A3">
        <w:rPr>
          <w:sz w:val="32"/>
          <w:szCs w:val="32"/>
          <w:lang w:eastAsia="ja-JP"/>
        </w:rPr>
        <w:t xml:space="preserve">teaching with Moses’ law </w:t>
      </w:r>
      <w:r w:rsidR="00E63F4D">
        <w:rPr>
          <w:sz w:val="32"/>
          <w:szCs w:val="32"/>
          <w:lang w:eastAsia="ja-JP"/>
        </w:rPr>
        <w:t>(</w:t>
      </w:r>
      <w:r w:rsidR="000D00C4">
        <w:rPr>
          <w:sz w:val="32"/>
          <w:szCs w:val="32"/>
          <w:lang w:eastAsia="ja-JP"/>
        </w:rPr>
        <w:t xml:space="preserve">with </w:t>
      </w:r>
      <w:r w:rsidR="00E63F4D">
        <w:rPr>
          <w:sz w:val="32"/>
          <w:szCs w:val="32"/>
          <w:lang w:eastAsia="ja-JP"/>
        </w:rPr>
        <w:t>“</w:t>
      </w:r>
      <w:r w:rsidR="00E63F4D" w:rsidRPr="00E63F4D">
        <w:rPr>
          <w:color w:val="0000FF"/>
          <w:sz w:val="32"/>
          <w:szCs w:val="32"/>
          <w:lang w:eastAsia="ja-JP"/>
        </w:rPr>
        <w:t>but</w:t>
      </w:r>
      <w:r w:rsidR="00E63F4D">
        <w:rPr>
          <w:sz w:val="32"/>
          <w:szCs w:val="32"/>
          <w:lang w:eastAsia="ja-JP"/>
        </w:rPr>
        <w:t>”)</w:t>
      </w:r>
      <w:r w:rsidRPr="001354A3">
        <w:rPr>
          <w:sz w:val="32"/>
          <w:szCs w:val="32"/>
          <w:lang w:eastAsia="ja-JP"/>
        </w:rPr>
        <w:t xml:space="preserve">, </w:t>
      </w:r>
      <w:r w:rsidR="009215E9">
        <w:rPr>
          <w:sz w:val="32"/>
          <w:szCs w:val="32"/>
          <w:lang w:eastAsia="ja-JP"/>
        </w:rPr>
        <w:t>so</w:t>
      </w:r>
      <w:r w:rsidRPr="001354A3">
        <w:rPr>
          <w:sz w:val="32"/>
          <w:szCs w:val="32"/>
          <w:lang w:eastAsia="ja-JP"/>
        </w:rPr>
        <w:t xml:space="preserve"> </w:t>
      </w:r>
      <w:r w:rsidR="00E63F4D">
        <w:rPr>
          <w:sz w:val="32"/>
          <w:szCs w:val="32"/>
          <w:lang w:eastAsia="ja-JP"/>
        </w:rPr>
        <w:t>Jesus</w:t>
      </w:r>
      <w:r w:rsidRPr="001354A3">
        <w:rPr>
          <w:sz w:val="32"/>
          <w:szCs w:val="32"/>
          <w:lang w:eastAsia="ja-JP"/>
        </w:rPr>
        <w:t xml:space="preserve"> must </w:t>
      </w:r>
      <w:r w:rsidR="000D00C4">
        <w:rPr>
          <w:sz w:val="32"/>
          <w:szCs w:val="32"/>
          <w:lang w:eastAsia="ja-JP"/>
        </w:rPr>
        <w:t>be</w:t>
      </w:r>
      <w:r w:rsidRPr="001354A3">
        <w:rPr>
          <w:sz w:val="32"/>
          <w:szCs w:val="32"/>
          <w:lang w:eastAsia="ja-JP"/>
        </w:rPr>
        <w:t xml:space="preserve"> </w:t>
      </w:r>
      <w:r w:rsidRPr="000D00C4">
        <w:rPr>
          <w:b/>
          <w:bCs/>
          <w:sz w:val="32"/>
          <w:szCs w:val="32"/>
          <w:lang w:eastAsia="ja-JP"/>
        </w:rPr>
        <w:t>instituting New Testament MDR law</w:t>
      </w:r>
      <w:r w:rsidRPr="001354A3">
        <w:rPr>
          <w:sz w:val="32"/>
          <w:szCs w:val="32"/>
          <w:lang w:eastAsia="ja-JP"/>
        </w:rPr>
        <w:t xml:space="preserve"> in </w:t>
      </w:r>
      <w:r w:rsidR="009215E9">
        <w:rPr>
          <w:sz w:val="32"/>
          <w:szCs w:val="32"/>
          <w:lang w:eastAsia="ja-JP"/>
        </w:rPr>
        <w:t xml:space="preserve">those </w:t>
      </w:r>
      <w:r w:rsidR="00E63F4D">
        <w:rPr>
          <w:sz w:val="32"/>
          <w:szCs w:val="32"/>
          <w:lang w:eastAsia="ja-JP"/>
        </w:rPr>
        <w:t>text</w:t>
      </w:r>
      <w:r w:rsidR="009215E9">
        <w:rPr>
          <w:sz w:val="32"/>
          <w:szCs w:val="32"/>
          <w:lang w:eastAsia="ja-JP"/>
        </w:rPr>
        <w:t>s</w:t>
      </w:r>
      <w:r w:rsidR="000D00C4">
        <w:rPr>
          <w:sz w:val="32"/>
          <w:szCs w:val="32"/>
          <w:lang w:eastAsia="ja-JP"/>
        </w:rPr>
        <w:t>.</w:t>
      </w:r>
    </w:p>
    <w:p w14:paraId="13D91CFF" w14:textId="77777777" w:rsidR="000215EE" w:rsidRPr="001354A3" w:rsidRDefault="000215EE" w:rsidP="001354A3">
      <w:pPr>
        <w:jc w:val="both"/>
        <w:rPr>
          <w:sz w:val="32"/>
          <w:szCs w:val="32"/>
          <w:lang w:eastAsia="ja-JP"/>
        </w:rPr>
      </w:pPr>
    </w:p>
    <w:p w14:paraId="0B3A1810" w14:textId="07D3F09A" w:rsidR="000215EE" w:rsidRPr="001354A3" w:rsidRDefault="000215EE" w:rsidP="001354A3">
      <w:pPr>
        <w:jc w:val="both"/>
        <w:rPr>
          <w:sz w:val="32"/>
          <w:szCs w:val="32"/>
          <w:lang w:eastAsia="ja-JP"/>
        </w:rPr>
      </w:pPr>
      <w:r w:rsidRPr="001354A3">
        <w:rPr>
          <w:sz w:val="32"/>
          <w:szCs w:val="32"/>
          <w:lang w:eastAsia="ja-JP"/>
        </w:rPr>
        <w:t xml:space="preserve">Matt 5:21-48 was written decades after the </w:t>
      </w:r>
      <w:r w:rsidR="00B21076" w:rsidRPr="001354A3">
        <w:rPr>
          <w:sz w:val="32"/>
          <w:szCs w:val="32"/>
          <w:lang w:eastAsia="ja-JP"/>
        </w:rPr>
        <w:t xml:space="preserve">New Testament </w:t>
      </w:r>
      <w:r w:rsidRPr="001354A3">
        <w:rPr>
          <w:sz w:val="32"/>
          <w:szCs w:val="32"/>
          <w:lang w:eastAsia="ja-JP"/>
        </w:rPr>
        <w:t xml:space="preserve">law went into force.  </w:t>
      </w:r>
      <w:r w:rsidRPr="000D00C4">
        <w:rPr>
          <w:b/>
          <w:bCs/>
          <w:sz w:val="32"/>
          <w:szCs w:val="32"/>
          <w:lang w:eastAsia="ja-JP"/>
        </w:rPr>
        <w:t>Does it really make any sense that it is all only Old Testament law?</w:t>
      </w:r>
      <w:r w:rsidR="00F56967" w:rsidRPr="001354A3">
        <w:rPr>
          <w:sz w:val="32"/>
          <w:szCs w:val="32"/>
          <w:lang w:eastAsia="ja-JP"/>
        </w:rPr>
        <w:t xml:space="preserve">  Here is </w:t>
      </w:r>
      <w:r w:rsidR="00E63F4D">
        <w:rPr>
          <w:sz w:val="32"/>
          <w:szCs w:val="32"/>
          <w:lang w:eastAsia="ja-JP"/>
        </w:rPr>
        <w:t>Jesus’</w:t>
      </w:r>
      <w:r w:rsidR="00F56967" w:rsidRPr="001354A3">
        <w:rPr>
          <w:sz w:val="32"/>
          <w:szCs w:val="32"/>
          <w:lang w:eastAsia="ja-JP"/>
        </w:rPr>
        <w:t xml:space="preserve"> contrast …</w:t>
      </w:r>
    </w:p>
    <w:p w14:paraId="4EB9E4D8" w14:textId="77777777" w:rsidR="00F56967" w:rsidRPr="001354A3" w:rsidRDefault="00F56967" w:rsidP="001354A3">
      <w:pPr>
        <w:jc w:val="both"/>
        <w:rPr>
          <w:sz w:val="32"/>
          <w:szCs w:val="32"/>
          <w:lang w:eastAsia="ja-JP"/>
        </w:rPr>
      </w:pPr>
    </w:p>
    <w:p w14:paraId="4C8D13CD" w14:textId="77777777" w:rsidR="00F56967" w:rsidRPr="001354A3" w:rsidRDefault="00F56967" w:rsidP="001354A3">
      <w:pPr>
        <w:ind w:firstLine="720"/>
        <w:jc w:val="both"/>
        <w:rPr>
          <w:sz w:val="32"/>
          <w:szCs w:val="32"/>
          <w:lang w:eastAsia="ja-JP"/>
        </w:rPr>
      </w:pPr>
      <w:r w:rsidRPr="001354A3">
        <w:rPr>
          <w:sz w:val="32"/>
          <w:szCs w:val="32"/>
          <w:lang w:eastAsia="ja-JP"/>
        </w:rPr>
        <w:t>Old Testament</w:t>
      </w:r>
      <w:r w:rsidRPr="001354A3">
        <w:rPr>
          <w:sz w:val="32"/>
          <w:szCs w:val="32"/>
          <w:lang w:eastAsia="ja-JP"/>
        </w:rPr>
        <w:tab/>
      </w:r>
      <w:r w:rsidRPr="001354A3">
        <w:rPr>
          <w:sz w:val="32"/>
          <w:szCs w:val="32"/>
          <w:lang w:eastAsia="ja-JP"/>
        </w:rPr>
        <w:tab/>
      </w:r>
      <w:r w:rsidRPr="001354A3">
        <w:rPr>
          <w:sz w:val="32"/>
          <w:szCs w:val="32"/>
          <w:lang w:eastAsia="ja-JP"/>
        </w:rPr>
        <w:tab/>
      </w:r>
      <w:r w:rsidRPr="001354A3">
        <w:rPr>
          <w:sz w:val="32"/>
          <w:szCs w:val="32"/>
          <w:lang w:eastAsia="ja-JP"/>
        </w:rPr>
        <w:tab/>
      </w:r>
      <w:r w:rsidRPr="001354A3">
        <w:rPr>
          <w:sz w:val="32"/>
          <w:szCs w:val="32"/>
          <w:lang w:eastAsia="ja-JP"/>
        </w:rPr>
        <w:tab/>
      </w:r>
      <w:r w:rsidR="00E63F4D">
        <w:rPr>
          <w:sz w:val="32"/>
          <w:szCs w:val="32"/>
          <w:lang w:eastAsia="ja-JP"/>
        </w:rPr>
        <w:tab/>
      </w:r>
      <w:r w:rsidRPr="001354A3">
        <w:rPr>
          <w:sz w:val="32"/>
          <w:szCs w:val="32"/>
          <w:lang w:eastAsia="ja-JP"/>
        </w:rPr>
        <w:t>New Testament</w:t>
      </w:r>
    </w:p>
    <w:tbl>
      <w:tblPr>
        <w:tblStyle w:val="TableGrid"/>
        <w:tblW w:w="0" w:type="auto"/>
        <w:tblLook w:val="04A0" w:firstRow="1" w:lastRow="0" w:firstColumn="1" w:lastColumn="0" w:noHBand="0" w:noVBand="1"/>
      </w:tblPr>
      <w:tblGrid>
        <w:gridCol w:w="5688"/>
        <w:gridCol w:w="5328"/>
      </w:tblGrid>
      <w:tr w:rsidR="00F56967" w:rsidRPr="001354A3" w14:paraId="2978856C" w14:textId="77777777" w:rsidTr="00873EC1">
        <w:tc>
          <w:tcPr>
            <w:tcW w:w="5688" w:type="dxa"/>
          </w:tcPr>
          <w:p w14:paraId="5B3D7770" w14:textId="77777777" w:rsidR="00F56967" w:rsidRPr="001354A3" w:rsidRDefault="00F56967" w:rsidP="001354A3">
            <w:pPr>
              <w:jc w:val="both"/>
              <w:rPr>
                <w:sz w:val="32"/>
                <w:szCs w:val="32"/>
                <w:lang w:eastAsia="ja-JP"/>
              </w:rPr>
            </w:pPr>
            <w:r w:rsidRPr="001354A3">
              <w:rPr>
                <w:sz w:val="32"/>
                <w:szCs w:val="32"/>
                <w:lang w:eastAsia="ja-JP"/>
              </w:rPr>
              <w:t>21 don’t kill</w:t>
            </w:r>
            <w:r w:rsidR="00873EC1">
              <w:rPr>
                <w:sz w:val="32"/>
                <w:szCs w:val="32"/>
                <w:lang w:eastAsia="ja-JP"/>
              </w:rPr>
              <w:t xml:space="preserve"> Exod 20:13</w:t>
            </w:r>
          </w:p>
        </w:tc>
        <w:tc>
          <w:tcPr>
            <w:tcW w:w="5328" w:type="dxa"/>
          </w:tcPr>
          <w:p w14:paraId="601BE6F7" w14:textId="77777777" w:rsidR="00F56967" w:rsidRPr="001354A3" w:rsidRDefault="00F56967" w:rsidP="001354A3">
            <w:pPr>
              <w:jc w:val="both"/>
              <w:rPr>
                <w:sz w:val="32"/>
                <w:szCs w:val="32"/>
                <w:lang w:eastAsia="ja-JP"/>
              </w:rPr>
            </w:pPr>
            <w:r w:rsidRPr="001354A3">
              <w:rPr>
                <w:sz w:val="32"/>
                <w:szCs w:val="32"/>
                <w:lang w:eastAsia="ja-JP"/>
              </w:rPr>
              <w:t>22 don’t be angry without a cause</w:t>
            </w:r>
            <w:r w:rsidR="002B6408" w:rsidRPr="001354A3">
              <w:rPr>
                <w:sz w:val="32"/>
                <w:szCs w:val="32"/>
                <w:lang w:eastAsia="ja-JP"/>
              </w:rPr>
              <w:t>, etc.</w:t>
            </w:r>
          </w:p>
        </w:tc>
      </w:tr>
      <w:tr w:rsidR="00F56967" w:rsidRPr="001354A3" w14:paraId="2CBF7B68" w14:textId="77777777" w:rsidTr="00873EC1">
        <w:tc>
          <w:tcPr>
            <w:tcW w:w="5688" w:type="dxa"/>
          </w:tcPr>
          <w:p w14:paraId="0FA34519" w14:textId="77777777" w:rsidR="00F56967" w:rsidRPr="001354A3" w:rsidRDefault="00F56967" w:rsidP="001354A3">
            <w:pPr>
              <w:jc w:val="both"/>
              <w:rPr>
                <w:sz w:val="32"/>
                <w:szCs w:val="32"/>
                <w:lang w:eastAsia="ja-JP"/>
              </w:rPr>
            </w:pPr>
            <w:r w:rsidRPr="001354A3">
              <w:rPr>
                <w:sz w:val="32"/>
                <w:szCs w:val="32"/>
                <w:lang w:eastAsia="ja-JP"/>
              </w:rPr>
              <w:t>27 don’t commit adultery</w:t>
            </w:r>
            <w:r w:rsidR="00873EC1">
              <w:rPr>
                <w:sz w:val="32"/>
                <w:szCs w:val="32"/>
                <w:lang w:eastAsia="ja-JP"/>
              </w:rPr>
              <w:t xml:space="preserve"> Exod 20:14</w:t>
            </w:r>
          </w:p>
        </w:tc>
        <w:tc>
          <w:tcPr>
            <w:tcW w:w="5328" w:type="dxa"/>
          </w:tcPr>
          <w:p w14:paraId="059E80CA" w14:textId="77777777" w:rsidR="00F56967" w:rsidRPr="001354A3" w:rsidRDefault="00F56967" w:rsidP="001354A3">
            <w:pPr>
              <w:jc w:val="both"/>
              <w:rPr>
                <w:sz w:val="32"/>
                <w:szCs w:val="32"/>
                <w:lang w:eastAsia="ja-JP"/>
              </w:rPr>
            </w:pPr>
            <w:r w:rsidRPr="001354A3">
              <w:rPr>
                <w:sz w:val="32"/>
                <w:szCs w:val="32"/>
                <w:lang w:eastAsia="ja-JP"/>
              </w:rPr>
              <w:t xml:space="preserve">28 don’t </w:t>
            </w:r>
            <w:r w:rsidR="002B6408" w:rsidRPr="001354A3">
              <w:rPr>
                <w:sz w:val="32"/>
                <w:szCs w:val="32"/>
                <w:lang w:eastAsia="ja-JP"/>
              </w:rPr>
              <w:t xml:space="preserve">even </w:t>
            </w:r>
            <w:r w:rsidRPr="001354A3">
              <w:rPr>
                <w:sz w:val="32"/>
                <w:szCs w:val="32"/>
                <w:lang w:eastAsia="ja-JP"/>
              </w:rPr>
              <w:t>lust</w:t>
            </w:r>
          </w:p>
        </w:tc>
      </w:tr>
      <w:tr w:rsidR="00F56967" w:rsidRPr="001354A3" w14:paraId="29CD1ECB" w14:textId="77777777" w:rsidTr="00873EC1">
        <w:tc>
          <w:tcPr>
            <w:tcW w:w="5688" w:type="dxa"/>
          </w:tcPr>
          <w:p w14:paraId="48EE1D32" w14:textId="77777777" w:rsidR="00F56967" w:rsidRPr="001354A3" w:rsidRDefault="00F56967" w:rsidP="001354A3">
            <w:pPr>
              <w:jc w:val="both"/>
              <w:rPr>
                <w:sz w:val="32"/>
                <w:szCs w:val="32"/>
                <w:lang w:eastAsia="ja-JP"/>
              </w:rPr>
            </w:pPr>
            <w:r w:rsidRPr="001354A3">
              <w:rPr>
                <w:sz w:val="32"/>
                <w:szCs w:val="32"/>
                <w:lang w:eastAsia="ja-JP"/>
              </w:rPr>
              <w:t xml:space="preserve">31 </w:t>
            </w:r>
            <w:proofErr w:type="gramStart"/>
            <w:r w:rsidRPr="001354A3">
              <w:rPr>
                <w:sz w:val="32"/>
                <w:szCs w:val="32"/>
                <w:lang w:eastAsia="ja-JP"/>
              </w:rPr>
              <w:t>divorce</w:t>
            </w:r>
            <w:proofErr w:type="gramEnd"/>
            <w:r w:rsidRPr="001354A3">
              <w:rPr>
                <w:sz w:val="32"/>
                <w:szCs w:val="32"/>
                <w:lang w:eastAsia="ja-JP"/>
              </w:rPr>
              <w:t xml:space="preserve"> </w:t>
            </w:r>
            <w:r w:rsidR="00630370" w:rsidRPr="001354A3">
              <w:rPr>
                <w:sz w:val="32"/>
                <w:szCs w:val="32"/>
                <w:lang w:eastAsia="ja-JP"/>
              </w:rPr>
              <w:t>for any uncleanness</w:t>
            </w:r>
            <w:r w:rsidR="00873EC1">
              <w:rPr>
                <w:sz w:val="32"/>
                <w:szCs w:val="32"/>
                <w:lang w:eastAsia="ja-JP"/>
              </w:rPr>
              <w:t xml:space="preserve"> Deut 24:1</w:t>
            </w:r>
          </w:p>
        </w:tc>
        <w:tc>
          <w:tcPr>
            <w:tcW w:w="5328" w:type="dxa"/>
          </w:tcPr>
          <w:p w14:paraId="71E2EDE3" w14:textId="77777777" w:rsidR="00F56967" w:rsidRPr="001354A3" w:rsidRDefault="00F56967" w:rsidP="001354A3">
            <w:pPr>
              <w:jc w:val="both"/>
              <w:rPr>
                <w:sz w:val="32"/>
                <w:szCs w:val="32"/>
                <w:lang w:eastAsia="ja-JP"/>
              </w:rPr>
            </w:pPr>
            <w:r w:rsidRPr="001354A3">
              <w:rPr>
                <w:sz w:val="32"/>
                <w:szCs w:val="32"/>
                <w:lang w:eastAsia="ja-JP"/>
              </w:rPr>
              <w:t>32 divorce only allowed for fornication</w:t>
            </w:r>
          </w:p>
        </w:tc>
      </w:tr>
      <w:tr w:rsidR="00F56967" w:rsidRPr="001354A3" w14:paraId="6C52EEC3" w14:textId="77777777" w:rsidTr="00873EC1">
        <w:tc>
          <w:tcPr>
            <w:tcW w:w="5688" w:type="dxa"/>
          </w:tcPr>
          <w:p w14:paraId="3D231901" w14:textId="77777777" w:rsidR="00F56967" w:rsidRPr="001354A3" w:rsidRDefault="00F56967" w:rsidP="001354A3">
            <w:pPr>
              <w:jc w:val="both"/>
              <w:rPr>
                <w:sz w:val="32"/>
                <w:szCs w:val="32"/>
                <w:lang w:eastAsia="ja-JP"/>
              </w:rPr>
            </w:pPr>
            <w:r w:rsidRPr="001354A3">
              <w:rPr>
                <w:sz w:val="32"/>
                <w:szCs w:val="32"/>
                <w:lang w:eastAsia="ja-JP"/>
              </w:rPr>
              <w:t xml:space="preserve">33 don’t </w:t>
            </w:r>
            <w:r w:rsidR="00C2537D">
              <w:rPr>
                <w:sz w:val="32"/>
                <w:szCs w:val="32"/>
                <w:lang w:eastAsia="ja-JP"/>
              </w:rPr>
              <w:t>swea</w:t>
            </w:r>
            <w:r w:rsidR="00873EC1">
              <w:rPr>
                <w:sz w:val="32"/>
                <w:szCs w:val="32"/>
                <w:lang w:eastAsia="ja-JP"/>
              </w:rPr>
              <w:t xml:space="preserve">r </w:t>
            </w:r>
            <w:r w:rsidR="00E63F4D">
              <w:rPr>
                <w:sz w:val="32"/>
                <w:szCs w:val="32"/>
                <w:lang w:eastAsia="ja-JP"/>
              </w:rPr>
              <w:t xml:space="preserve">falsely </w:t>
            </w:r>
            <w:r w:rsidR="00873EC1">
              <w:rPr>
                <w:sz w:val="32"/>
                <w:szCs w:val="32"/>
                <w:lang w:eastAsia="ja-JP"/>
              </w:rPr>
              <w:t>Lev 19:12</w:t>
            </w:r>
          </w:p>
        </w:tc>
        <w:tc>
          <w:tcPr>
            <w:tcW w:w="5328" w:type="dxa"/>
          </w:tcPr>
          <w:p w14:paraId="06830B3E" w14:textId="77777777" w:rsidR="00F56967" w:rsidRPr="001354A3" w:rsidRDefault="00F56967" w:rsidP="001354A3">
            <w:pPr>
              <w:jc w:val="both"/>
              <w:rPr>
                <w:sz w:val="32"/>
                <w:szCs w:val="32"/>
                <w:lang w:eastAsia="ja-JP"/>
              </w:rPr>
            </w:pPr>
            <w:r w:rsidRPr="001354A3">
              <w:rPr>
                <w:sz w:val="32"/>
                <w:szCs w:val="32"/>
                <w:lang w:eastAsia="ja-JP"/>
              </w:rPr>
              <w:t>34 don’t swear period</w:t>
            </w:r>
            <w:r w:rsidR="00E63F4D">
              <w:rPr>
                <w:sz w:val="32"/>
                <w:szCs w:val="32"/>
                <w:lang w:eastAsia="ja-JP"/>
              </w:rPr>
              <w:t xml:space="preserve"> (“</w:t>
            </w:r>
            <w:r w:rsidR="00E63F4D" w:rsidRPr="00EE6528">
              <w:rPr>
                <w:color w:val="0000FF"/>
                <w:sz w:val="32"/>
                <w:szCs w:val="32"/>
                <w:lang w:eastAsia="ja-JP"/>
              </w:rPr>
              <w:t>at all</w:t>
            </w:r>
            <w:r w:rsidR="00E63F4D">
              <w:rPr>
                <w:sz w:val="32"/>
                <w:szCs w:val="32"/>
                <w:lang w:eastAsia="ja-JP"/>
              </w:rPr>
              <w:t>”)</w:t>
            </w:r>
          </w:p>
        </w:tc>
      </w:tr>
      <w:tr w:rsidR="00F56967" w:rsidRPr="001354A3" w14:paraId="5DD0A613" w14:textId="77777777" w:rsidTr="00873EC1">
        <w:tc>
          <w:tcPr>
            <w:tcW w:w="5688" w:type="dxa"/>
          </w:tcPr>
          <w:p w14:paraId="449E933E" w14:textId="77777777" w:rsidR="00F56967" w:rsidRPr="001354A3" w:rsidRDefault="00F56967" w:rsidP="001354A3">
            <w:pPr>
              <w:jc w:val="both"/>
              <w:rPr>
                <w:sz w:val="32"/>
                <w:szCs w:val="32"/>
                <w:lang w:eastAsia="ja-JP"/>
              </w:rPr>
            </w:pPr>
            <w:r w:rsidRPr="001354A3">
              <w:rPr>
                <w:sz w:val="32"/>
                <w:szCs w:val="32"/>
                <w:lang w:eastAsia="ja-JP"/>
              </w:rPr>
              <w:t xml:space="preserve">38 an eye for </w:t>
            </w:r>
            <w:r w:rsidRPr="00873EC1">
              <w:rPr>
                <w:sz w:val="28"/>
                <w:szCs w:val="28"/>
                <w:lang w:eastAsia="ja-JP"/>
              </w:rPr>
              <w:t>an eye</w:t>
            </w:r>
            <w:r w:rsidR="00873EC1" w:rsidRPr="00873EC1">
              <w:rPr>
                <w:sz w:val="28"/>
                <w:szCs w:val="28"/>
                <w:lang w:eastAsia="ja-JP"/>
              </w:rPr>
              <w:t xml:space="preserve"> Exod</w:t>
            </w:r>
            <w:r w:rsidR="00873EC1">
              <w:rPr>
                <w:sz w:val="28"/>
                <w:szCs w:val="28"/>
                <w:lang w:eastAsia="ja-JP"/>
              </w:rPr>
              <w:t xml:space="preserve"> </w:t>
            </w:r>
            <w:r w:rsidR="00873EC1" w:rsidRPr="00873EC1">
              <w:rPr>
                <w:sz w:val="28"/>
                <w:szCs w:val="28"/>
                <w:lang w:eastAsia="ja-JP"/>
              </w:rPr>
              <w:t>21:24</w:t>
            </w:r>
            <w:r w:rsidR="00873EC1">
              <w:rPr>
                <w:sz w:val="28"/>
                <w:szCs w:val="28"/>
                <w:lang w:eastAsia="ja-JP"/>
              </w:rPr>
              <w:t xml:space="preserve">, </w:t>
            </w:r>
            <w:r w:rsidR="00873EC1" w:rsidRPr="00873EC1">
              <w:rPr>
                <w:sz w:val="28"/>
                <w:szCs w:val="28"/>
                <w:lang w:eastAsia="ja-JP"/>
              </w:rPr>
              <w:t>Lev 24:20</w:t>
            </w:r>
          </w:p>
        </w:tc>
        <w:tc>
          <w:tcPr>
            <w:tcW w:w="5328" w:type="dxa"/>
          </w:tcPr>
          <w:p w14:paraId="12839AA7" w14:textId="77777777" w:rsidR="00F56967" w:rsidRPr="001354A3" w:rsidRDefault="00630370" w:rsidP="001354A3">
            <w:pPr>
              <w:jc w:val="both"/>
              <w:rPr>
                <w:sz w:val="32"/>
                <w:szCs w:val="32"/>
                <w:lang w:eastAsia="ja-JP"/>
              </w:rPr>
            </w:pPr>
            <w:r w:rsidRPr="001354A3">
              <w:rPr>
                <w:sz w:val="32"/>
                <w:szCs w:val="32"/>
                <w:lang w:eastAsia="ja-JP"/>
              </w:rPr>
              <w:t>39 turn the other cheek</w:t>
            </w:r>
          </w:p>
        </w:tc>
      </w:tr>
      <w:tr w:rsidR="00F56967" w:rsidRPr="001354A3" w14:paraId="45171FE6" w14:textId="77777777" w:rsidTr="00873EC1">
        <w:tc>
          <w:tcPr>
            <w:tcW w:w="5688" w:type="dxa"/>
          </w:tcPr>
          <w:p w14:paraId="28800397" w14:textId="77777777" w:rsidR="00F56967" w:rsidRPr="00C2537D" w:rsidRDefault="00630370" w:rsidP="00777FD3">
            <w:pPr>
              <w:rPr>
                <w:sz w:val="32"/>
                <w:szCs w:val="32"/>
                <w:lang w:eastAsia="ja-JP"/>
              </w:rPr>
            </w:pPr>
            <w:r w:rsidRPr="001354A3">
              <w:rPr>
                <w:sz w:val="32"/>
                <w:szCs w:val="32"/>
                <w:lang w:eastAsia="ja-JP"/>
              </w:rPr>
              <w:t xml:space="preserve">43 hate </w:t>
            </w:r>
            <w:r w:rsidRPr="00C2537D">
              <w:rPr>
                <w:sz w:val="32"/>
                <w:szCs w:val="32"/>
                <w:lang w:eastAsia="ja-JP"/>
              </w:rPr>
              <w:t>thine enem</w:t>
            </w:r>
            <w:r w:rsidR="00C2537D">
              <w:rPr>
                <w:sz w:val="32"/>
                <w:szCs w:val="32"/>
                <w:lang w:eastAsia="ja-JP"/>
              </w:rPr>
              <w:t>y</w:t>
            </w:r>
            <w:r w:rsidR="00777FD3">
              <w:rPr>
                <w:sz w:val="32"/>
                <w:szCs w:val="32"/>
                <w:lang w:eastAsia="ja-JP"/>
              </w:rPr>
              <w:t xml:space="preserve"> </w:t>
            </w:r>
            <w:r w:rsidR="00911AA5">
              <w:rPr>
                <w:sz w:val="32"/>
                <w:szCs w:val="32"/>
                <w:lang w:eastAsia="ja-JP"/>
              </w:rPr>
              <w:t xml:space="preserve">Eccl 3:8, </w:t>
            </w:r>
            <w:r w:rsidR="00C2537D" w:rsidRPr="00C2537D">
              <w:rPr>
                <w:sz w:val="32"/>
                <w:szCs w:val="32"/>
                <w:lang w:eastAsia="ja-JP"/>
              </w:rPr>
              <w:t>Psa</w:t>
            </w:r>
            <w:r w:rsidR="00777FD3">
              <w:rPr>
                <w:sz w:val="32"/>
                <w:szCs w:val="32"/>
                <w:lang w:eastAsia="ja-JP"/>
              </w:rPr>
              <w:t xml:space="preserve"> </w:t>
            </w:r>
            <w:r w:rsidR="00C2537D" w:rsidRPr="00C2537D">
              <w:rPr>
                <w:sz w:val="32"/>
                <w:szCs w:val="32"/>
                <w:lang w:eastAsia="ja-JP"/>
              </w:rPr>
              <w:t>26:5,</w:t>
            </w:r>
            <w:r w:rsidR="00777FD3">
              <w:rPr>
                <w:sz w:val="32"/>
                <w:szCs w:val="32"/>
                <w:lang w:eastAsia="ja-JP"/>
              </w:rPr>
              <w:t xml:space="preserve"> </w:t>
            </w:r>
            <w:r w:rsidR="00C2537D" w:rsidRPr="00C2537D">
              <w:rPr>
                <w:sz w:val="32"/>
                <w:szCs w:val="32"/>
                <w:lang w:eastAsia="ja-JP"/>
              </w:rPr>
              <w:t>31:6,</w:t>
            </w:r>
            <w:r w:rsidR="00777FD3">
              <w:rPr>
                <w:sz w:val="32"/>
                <w:szCs w:val="32"/>
                <w:lang w:eastAsia="ja-JP"/>
              </w:rPr>
              <w:t xml:space="preserve"> </w:t>
            </w:r>
            <w:r w:rsidR="00C2537D" w:rsidRPr="00C2537D">
              <w:rPr>
                <w:sz w:val="32"/>
                <w:szCs w:val="32"/>
                <w:lang w:eastAsia="ja-JP"/>
              </w:rPr>
              <w:t>139:21-22</w:t>
            </w:r>
            <w:r w:rsidR="00777FD3">
              <w:rPr>
                <w:sz w:val="32"/>
                <w:szCs w:val="32"/>
                <w:lang w:eastAsia="ja-JP"/>
              </w:rPr>
              <w:t xml:space="preserve">, </w:t>
            </w:r>
            <w:r w:rsidR="009215E9">
              <w:rPr>
                <w:sz w:val="32"/>
                <w:szCs w:val="32"/>
                <w:lang w:eastAsia="ja-JP"/>
              </w:rPr>
              <w:t>etc.</w:t>
            </w:r>
          </w:p>
        </w:tc>
        <w:tc>
          <w:tcPr>
            <w:tcW w:w="5328" w:type="dxa"/>
          </w:tcPr>
          <w:p w14:paraId="521685C8" w14:textId="77777777" w:rsidR="00F56967" w:rsidRPr="001354A3" w:rsidRDefault="00630370" w:rsidP="001354A3">
            <w:pPr>
              <w:jc w:val="both"/>
              <w:rPr>
                <w:sz w:val="32"/>
                <w:szCs w:val="32"/>
                <w:lang w:eastAsia="ja-JP"/>
              </w:rPr>
            </w:pPr>
            <w:r w:rsidRPr="001354A3">
              <w:rPr>
                <w:sz w:val="32"/>
                <w:szCs w:val="32"/>
                <w:lang w:eastAsia="ja-JP"/>
              </w:rPr>
              <w:t>44 love your enemies</w:t>
            </w:r>
          </w:p>
        </w:tc>
      </w:tr>
    </w:tbl>
    <w:p w14:paraId="232F9705" w14:textId="4427D359" w:rsidR="000215EE" w:rsidRPr="001354A3" w:rsidRDefault="00EE6528" w:rsidP="001354A3">
      <w:pPr>
        <w:jc w:val="both"/>
        <w:rPr>
          <w:sz w:val="32"/>
          <w:szCs w:val="32"/>
          <w:lang w:eastAsia="ja-JP"/>
        </w:rPr>
      </w:pPr>
      <w:r>
        <w:rPr>
          <w:sz w:val="32"/>
          <w:szCs w:val="32"/>
          <w:lang w:eastAsia="ja-JP"/>
        </w:rPr>
        <w:lastRenderedPageBreak/>
        <w:t>C</w:t>
      </w:r>
      <w:r w:rsidR="009557B2" w:rsidRPr="001354A3">
        <w:rPr>
          <w:sz w:val="32"/>
          <w:szCs w:val="32"/>
          <w:lang w:eastAsia="ja-JP"/>
        </w:rPr>
        <w:t xml:space="preserve">aveat:  </w:t>
      </w:r>
      <w:r w:rsidR="00D32CDF">
        <w:rPr>
          <w:sz w:val="32"/>
          <w:szCs w:val="32"/>
          <w:lang w:eastAsia="ja-JP"/>
        </w:rPr>
        <w:t>Three</w:t>
      </w:r>
      <w:r w:rsidR="00630370" w:rsidRPr="001354A3">
        <w:rPr>
          <w:sz w:val="32"/>
          <w:szCs w:val="32"/>
          <w:lang w:eastAsia="ja-JP"/>
        </w:rPr>
        <w:t xml:space="preserve"> of these </w:t>
      </w:r>
      <w:r w:rsidR="00D32CDF">
        <w:rPr>
          <w:sz w:val="32"/>
          <w:szCs w:val="32"/>
          <w:lang w:eastAsia="ja-JP"/>
        </w:rPr>
        <w:t xml:space="preserve">six </w:t>
      </w:r>
      <w:r w:rsidR="00630370" w:rsidRPr="001354A3">
        <w:rPr>
          <w:sz w:val="32"/>
          <w:szCs w:val="32"/>
          <w:lang w:eastAsia="ja-JP"/>
        </w:rPr>
        <w:t xml:space="preserve">New Testament </w:t>
      </w:r>
      <w:r w:rsidR="009557B2" w:rsidRPr="001354A3">
        <w:rPr>
          <w:sz w:val="32"/>
          <w:szCs w:val="32"/>
          <w:lang w:eastAsia="ja-JP"/>
        </w:rPr>
        <w:t>truths</w:t>
      </w:r>
      <w:r w:rsidR="00630370" w:rsidRPr="001354A3">
        <w:rPr>
          <w:sz w:val="32"/>
          <w:szCs w:val="32"/>
          <w:lang w:eastAsia="ja-JP"/>
        </w:rPr>
        <w:t xml:space="preserve"> were taught in the Old </w:t>
      </w:r>
      <w:r w:rsidR="00D32CDF">
        <w:rPr>
          <w:sz w:val="32"/>
          <w:szCs w:val="32"/>
          <w:lang w:eastAsia="ja-JP"/>
        </w:rPr>
        <w:t xml:space="preserve">Testament </w:t>
      </w:r>
      <w:r w:rsidR="00630370" w:rsidRPr="001354A3">
        <w:rPr>
          <w:sz w:val="32"/>
          <w:szCs w:val="32"/>
          <w:lang w:eastAsia="ja-JP"/>
        </w:rPr>
        <w:t xml:space="preserve">also.  That shouldn’t surprise us; both Testaments taught don’t kill, steal, </w:t>
      </w:r>
      <w:r>
        <w:rPr>
          <w:sz w:val="32"/>
          <w:szCs w:val="32"/>
          <w:lang w:eastAsia="ja-JP"/>
        </w:rPr>
        <w:t>and</w:t>
      </w:r>
      <w:r w:rsidR="00630370" w:rsidRPr="001354A3">
        <w:rPr>
          <w:sz w:val="32"/>
          <w:szCs w:val="32"/>
          <w:lang w:eastAsia="ja-JP"/>
        </w:rPr>
        <w:t xml:space="preserve"> commit adultery (</w:t>
      </w:r>
      <w:r w:rsidR="009557B2" w:rsidRPr="001354A3">
        <w:rPr>
          <w:sz w:val="32"/>
          <w:szCs w:val="32"/>
          <w:lang w:eastAsia="ja-JP"/>
        </w:rPr>
        <w:t>for example</w:t>
      </w:r>
      <w:r w:rsidR="00630370" w:rsidRPr="001354A3">
        <w:rPr>
          <w:sz w:val="32"/>
          <w:szCs w:val="32"/>
          <w:lang w:eastAsia="ja-JP"/>
        </w:rPr>
        <w:t>)</w:t>
      </w:r>
      <w:r w:rsidR="009557B2" w:rsidRPr="001354A3">
        <w:rPr>
          <w:sz w:val="32"/>
          <w:szCs w:val="32"/>
          <w:lang w:eastAsia="ja-JP"/>
        </w:rPr>
        <w:t>.</w:t>
      </w:r>
      <w:r w:rsidR="002B6408" w:rsidRPr="001354A3">
        <w:rPr>
          <w:sz w:val="32"/>
          <w:szCs w:val="32"/>
          <w:lang w:eastAsia="ja-JP"/>
        </w:rPr>
        <w:t xml:space="preserve">  But </w:t>
      </w:r>
      <w:r w:rsidR="002B6408" w:rsidRPr="00EE6528">
        <w:rPr>
          <w:b/>
          <w:bCs/>
          <w:sz w:val="32"/>
          <w:szCs w:val="32"/>
          <w:lang w:eastAsia="ja-JP"/>
        </w:rPr>
        <w:t xml:space="preserve">the six contrasts are all </w:t>
      </w:r>
      <w:r w:rsidRPr="00EE6528">
        <w:rPr>
          <w:b/>
          <w:bCs/>
          <w:sz w:val="32"/>
          <w:szCs w:val="32"/>
          <w:lang w:eastAsia="ja-JP"/>
        </w:rPr>
        <w:t xml:space="preserve">Old Testament </w:t>
      </w:r>
      <w:r w:rsidR="002B6408" w:rsidRPr="00EE6528">
        <w:rPr>
          <w:b/>
          <w:bCs/>
          <w:sz w:val="32"/>
          <w:szCs w:val="32"/>
          <w:lang w:eastAsia="ja-JP"/>
        </w:rPr>
        <w:t xml:space="preserve">text versus </w:t>
      </w:r>
      <w:r w:rsidRPr="00EE6528">
        <w:rPr>
          <w:b/>
          <w:bCs/>
          <w:sz w:val="32"/>
          <w:szCs w:val="32"/>
          <w:lang w:eastAsia="ja-JP"/>
        </w:rPr>
        <w:t xml:space="preserve">New Testament </w:t>
      </w:r>
      <w:r w:rsidR="002B6408" w:rsidRPr="00EE6528">
        <w:rPr>
          <w:b/>
          <w:bCs/>
          <w:sz w:val="32"/>
          <w:szCs w:val="32"/>
          <w:lang w:eastAsia="ja-JP"/>
        </w:rPr>
        <w:t>truth.</w:t>
      </w:r>
    </w:p>
    <w:p w14:paraId="73C153D6" w14:textId="77777777" w:rsidR="00630370" w:rsidRPr="001354A3" w:rsidRDefault="00630370" w:rsidP="001354A3">
      <w:pPr>
        <w:jc w:val="both"/>
        <w:rPr>
          <w:sz w:val="32"/>
          <w:szCs w:val="32"/>
          <w:lang w:eastAsia="ja-JP"/>
        </w:rPr>
      </w:pPr>
    </w:p>
    <w:p w14:paraId="5ABA1B59" w14:textId="6CADEA71" w:rsidR="000215EE" w:rsidRPr="001354A3" w:rsidRDefault="00EE6528" w:rsidP="002D3421">
      <w:pPr>
        <w:jc w:val="both"/>
        <w:rPr>
          <w:sz w:val="32"/>
          <w:szCs w:val="32"/>
          <w:lang w:eastAsia="ja-JP"/>
        </w:rPr>
      </w:pPr>
      <w:proofErr w:type="gramStart"/>
      <w:r>
        <w:rPr>
          <w:sz w:val="32"/>
          <w:szCs w:val="32"/>
          <w:lang w:eastAsia="ja-JP"/>
        </w:rPr>
        <w:t>So</w:t>
      </w:r>
      <w:proofErr w:type="gramEnd"/>
      <w:r>
        <w:rPr>
          <w:sz w:val="32"/>
          <w:szCs w:val="32"/>
          <w:lang w:eastAsia="ja-JP"/>
        </w:rPr>
        <w:t xml:space="preserve"> t</w:t>
      </w:r>
      <w:r w:rsidR="000215EE" w:rsidRPr="001354A3">
        <w:rPr>
          <w:sz w:val="32"/>
          <w:szCs w:val="32"/>
          <w:lang w:eastAsia="ja-JP"/>
        </w:rPr>
        <w:t xml:space="preserve">he whole basis for the </w:t>
      </w:r>
      <w:r w:rsidR="000215EE" w:rsidRPr="00350814">
        <w:rPr>
          <w:sz w:val="32"/>
          <w:szCs w:val="32"/>
          <w:lang w:eastAsia="ja-JP"/>
        </w:rPr>
        <w:t>“MMLJ Doctrine”</w:t>
      </w:r>
      <w:r w:rsidR="000215EE" w:rsidRPr="001354A3">
        <w:rPr>
          <w:sz w:val="32"/>
          <w:szCs w:val="32"/>
          <w:lang w:eastAsia="ja-JP"/>
        </w:rPr>
        <w:t xml:space="preserve"> (that there is no such thing as preparatory teaching – that all of MMLJ must teach Old Testament law) is </w:t>
      </w:r>
      <w:r w:rsidR="000215EE" w:rsidRPr="000D00C4">
        <w:rPr>
          <w:b/>
          <w:bCs/>
          <w:sz w:val="32"/>
          <w:szCs w:val="32"/>
          <w:u w:val="single"/>
          <w:lang w:eastAsia="ja-JP"/>
        </w:rPr>
        <w:t>false</w:t>
      </w:r>
      <w:r w:rsidR="000215EE" w:rsidRPr="001354A3">
        <w:rPr>
          <w:sz w:val="32"/>
          <w:szCs w:val="32"/>
          <w:lang w:eastAsia="ja-JP"/>
        </w:rPr>
        <w:t>!</w:t>
      </w:r>
    </w:p>
    <w:p w14:paraId="30B800AC" w14:textId="77777777" w:rsidR="000215EE" w:rsidRPr="001354A3" w:rsidRDefault="000215EE" w:rsidP="002D3421">
      <w:pPr>
        <w:pStyle w:val="PatSyle"/>
        <w:jc w:val="both"/>
        <w:rPr>
          <w:sz w:val="32"/>
          <w:szCs w:val="32"/>
        </w:rPr>
      </w:pPr>
    </w:p>
    <w:p w14:paraId="135C1430" w14:textId="1C1274F4" w:rsidR="00D97C08" w:rsidRDefault="00F87158" w:rsidP="00D97C08">
      <w:pPr>
        <w:shd w:val="clear" w:color="auto" w:fill="FFFFFF"/>
        <w:jc w:val="both"/>
        <w:rPr>
          <w:sz w:val="32"/>
          <w:szCs w:val="32"/>
        </w:rPr>
      </w:pPr>
      <w:r w:rsidRPr="001354A3">
        <w:rPr>
          <w:sz w:val="32"/>
          <w:szCs w:val="32"/>
        </w:rPr>
        <w:t xml:space="preserve">Another </w:t>
      </w:r>
      <w:r w:rsidRPr="00873EC1">
        <w:rPr>
          <w:sz w:val="32"/>
          <w:szCs w:val="32"/>
        </w:rPr>
        <w:t xml:space="preserve">example: we can tell from </w:t>
      </w:r>
      <w:r w:rsidRPr="00873EC1">
        <w:rPr>
          <w:b/>
          <w:bCs/>
          <w:color w:val="FF0000"/>
          <w:sz w:val="32"/>
          <w:szCs w:val="32"/>
        </w:rPr>
        <w:t>I Cor 5:9</w:t>
      </w:r>
      <w:r w:rsidRPr="00873EC1">
        <w:rPr>
          <w:sz w:val="32"/>
          <w:szCs w:val="32"/>
        </w:rPr>
        <w:t xml:space="preserve"> </w:t>
      </w:r>
      <w:r w:rsidR="00873EC1" w:rsidRPr="00873EC1">
        <w:rPr>
          <w:sz w:val="32"/>
          <w:szCs w:val="32"/>
        </w:rPr>
        <w:t>(“</w:t>
      </w:r>
      <w:r w:rsidR="00873EC1" w:rsidRPr="00873EC1">
        <w:rPr>
          <w:color w:val="0000FF"/>
          <w:sz w:val="32"/>
          <w:szCs w:val="32"/>
          <w:shd w:val="clear" w:color="auto" w:fill="FFFFFF"/>
        </w:rPr>
        <w:t>I wrote unto you in an epistle not to company with fornicators</w:t>
      </w:r>
      <w:r w:rsidR="00873EC1" w:rsidRPr="00873EC1">
        <w:rPr>
          <w:sz w:val="32"/>
          <w:szCs w:val="32"/>
        </w:rPr>
        <w:t xml:space="preserve">”) </w:t>
      </w:r>
      <w:r w:rsidRPr="00873EC1">
        <w:rPr>
          <w:sz w:val="32"/>
          <w:szCs w:val="32"/>
        </w:rPr>
        <w:t>that Paul evidently wrote to the Corinthians before his book of First Corinthians. But that previous letter is not part of the Bible</w:t>
      </w:r>
      <w:r w:rsidR="00E63F4D">
        <w:rPr>
          <w:sz w:val="32"/>
          <w:szCs w:val="32"/>
        </w:rPr>
        <w:t xml:space="preserve"> canon</w:t>
      </w:r>
      <w:r w:rsidRPr="00873EC1">
        <w:rPr>
          <w:sz w:val="32"/>
          <w:szCs w:val="32"/>
        </w:rPr>
        <w:t xml:space="preserve">, is it? </w:t>
      </w:r>
      <w:r w:rsidR="00350814">
        <w:rPr>
          <w:sz w:val="32"/>
          <w:szCs w:val="32"/>
        </w:rPr>
        <w:t xml:space="preserve"> </w:t>
      </w:r>
      <w:proofErr w:type="gramStart"/>
      <w:r w:rsidRPr="00873EC1">
        <w:rPr>
          <w:sz w:val="32"/>
          <w:szCs w:val="32"/>
        </w:rPr>
        <w:t>So</w:t>
      </w:r>
      <w:proofErr w:type="gramEnd"/>
      <w:r w:rsidRPr="00873EC1">
        <w:rPr>
          <w:sz w:val="32"/>
          <w:szCs w:val="32"/>
        </w:rPr>
        <w:t xml:space="preserve"> God </w:t>
      </w:r>
      <w:r w:rsidR="00EE6528">
        <w:rPr>
          <w:sz w:val="32"/>
          <w:szCs w:val="32"/>
        </w:rPr>
        <w:t xml:space="preserve">must have </w:t>
      </w:r>
      <w:r w:rsidRPr="00873EC1">
        <w:rPr>
          <w:sz w:val="32"/>
          <w:szCs w:val="32"/>
        </w:rPr>
        <w:t>deemed that letter only valuable for the Corinthian</w:t>
      </w:r>
      <w:r w:rsidR="00350814">
        <w:rPr>
          <w:sz w:val="32"/>
          <w:szCs w:val="32"/>
        </w:rPr>
        <w:t xml:space="preserve"> church</w:t>
      </w:r>
      <w:r w:rsidRPr="00873EC1">
        <w:rPr>
          <w:sz w:val="32"/>
          <w:szCs w:val="32"/>
        </w:rPr>
        <w:t xml:space="preserve"> of that time</w:t>
      </w:r>
      <w:r w:rsidR="00EE6528">
        <w:rPr>
          <w:sz w:val="32"/>
          <w:szCs w:val="32"/>
        </w:rPr>
        <w:t>.  B</w:t>
      </w:r>
      <w:r w:rsidRPr="00873EC1">
        <w:rPr>
          <w:sz w:val="32"/>
          <w:szCs w:val="32"/>
        </w:rPr>
        <w:t xml:space="preserve">ut what we call First and Second Corinthians He deemed valuable to Christians for </w:t>
      </w:r>
      <w:r w:rsidRPr="00187A1C">
        <w:rPr>
          <w:sz w:val="32"/>
          <w:szCs w:val="32"/>
          <w:u w:val="single"/>
        </w:rPr>
        <w:t>all time</w:t>
      </w:r>
      <w:r w:rsidRPr="00873EC1">
        <w:rPr>
          <w:sz w:val="32"/>
          <w:szCs w:val="32"/>
        </w:rPr>
        <w:t xml:space="preserve">, because He included them in the New Testament canon. </w:t>
      </w:r>
      <w:r w:rsidR="00350814">
        <w:rPr>
          <w:sz w:val="32"/>
          <w:szCs w:val="32"/>
        </w:rPr>
        <w:t xml:space="preserve"> </w:t>
      </w:r>
      <w:proofErr w:type="gramStart"/>
      <w:r w:rsidRPr="00873EC1">
        <w:rPr>
          <w:sz w:val="32"/>
          <w:szCs w:val="32"/>
        </w:rPr>
        <w:t>So</w:t>
      </w:r>
      <w:proofErr w:type="gramEnd"/>
      <w:r w:rsidRPr="00873EC1">
        <w:rPr>
          <w:sz w:val="32"/>
          <w:szCs w:val="32"/>
        </w:rPr>
        <w:t xml:space="preserve"> it is very important to remember that fact </w:t>
      </w:r>
      <w:r w:rsidRPr="003E7FF2">
        <w:rPr>
          <w:sz w:val="32"/>
          <w:szCs w:val="32"/>
        </w:rPr>
        <w:t xml:space="preserve">when studying First and Second Corinthians; they weren’t just written for the Corinthian church </w:t>
      </w:r>
      <w:r w:rsidR="00753D6E" w:rsidRPr="003E7FF2">
        <w:rPr>
          <w:sz w:val="32"/>
          <w:szCs w:val="32"/>
        </w:rPr>
        <w:t>of</w:t>
      </w:r>
      <w:r w:rsidRPr="003E7FF2">
        <w:rPr>
          <w:sz w:val="32"/>
          <w:szCs w:val="32"/>
        </w:rPr>
        <w:t xml:space="preserve"> that time, but </w:t>
      </w:r>
      <w:r w:rsidR="006D158B" w:rsidRPr="003E7FF2">
        <w:rPr>
          <w:sz w:val="32"/>
          <w:szCs w:val="32"/>
        </w:rPr>
        <w:t xml:space="preserve">were </w:t>
      </w:r>
      <w:r w:rsidRPr="003E7FF2">
        <w:rPr>
          <w:b/>
          <w:bCs/>
          <w:sz w:val="32"/>
          <w:szCs w:val="32"/>
        </w:rPr>
        <w:t>written to every Christian everywhere for all time</w:t>
      </w:r>
      <w:r w:rsidRPr="003E7FF2">
        <w:rPr>
          <w:sz w:val="32"/>
          <w:szCs w:val="32"/>
        </w:rPr>
        <w:t xml:space="preserve"> (I Cor 1:2</w:t>
      </w:r>
      <w:r w:rsidR="00873EC1" w:rsidRPr="003E7FF2">
        <w:rPr>
          <w:sz w:val="32"/>
          <w:szCs w:val="32"/>
        </w:rPr>
        <w:t xml:space="preserve"> “</w:t>
      </w:r>
      <w:r w:rsidR="00873EC1" w:rsidRPr="003E7FF2">
        <w:rPr>
          <w:color w:val="0000FF"/>
          <w:sz w:val="32"/>
          <w:szCs w:val="32"/>
          <w:shd w:val="clear" w:color="auto" w:fill="FFFFFF"/>
        </w:rPr>
        <w:t>to them that are sanctified in Christ Jesus, called to be saints, with all that in every place call upon the name of Jesus Christ</w:t>
      </w:r>
      <w:r w:rsidR="00873EC1" w:rsidRPr="003E7FF2">
        <w:rPr>
          <w:sz w:val="32"/>
          <w:szCs w:val="32"/>
        </w:rPr>
        <w:t>”</w:t>
      </w:r>
      <w:r w:rsidRPr="003E7FF2">
        <w:rPr>
          <w:sz w:val="32"/>
          <w:szCs w:val="32"/>
        </w:rPr>
        <w:t xml:space="preserve">). </w:t>
      </w:r>
      <w:r w:rsidR="00350814" w:rsidRPr="003E7FF2">
        <w:rPr>
          <w:sz w:val="32"/>
          <w:szCs w:val="32"/>
        </w:rPr>
        <w:t xml:space="preserve"> </w:t>
      </w:r>
      <w:r w:rsidRPr="003E7FF2">
        <w:rPr>
          <w:sz w:val="32"/>
          <w:szCs w:val="32"/>
        </w:rPr>
        <w:t>Th</w:t>
      </w:r>
      <w:r w:rsidR="003C0731" w:rsidRPr="003E7FF2">
        <w:rPr>
          <w:sz w:val="32"/>
          <w:szCs w:val="32"/>
        </w:rPr>
        <w:t xml:space="preserve">is includes 11:2-16, </w:t>
      </w:r>
      <w:r w:rsidR="00EE6528" w:rsidRPr="003E7FF2">
        <w:rPr>
          <w:sz w:val="32"/>
          <w:szCs w:val="32"/>
        </w:rPr>
        <w:t>and</w:t>
      </w:r>
      <w:r w:rsidR="003C0731" w:rsidRPr="003E7FF2">
        <w:rPr>
          <w:sz w:val="32"/>
          <w:szCs w:val="32"/>
        </w:rPr>
        <w:t xml:space="preserve"> th</w:t>
      </w:r>
      <w:r w:rsidRPr="003E7FF2">
        <w:rPr>
          <w:sz w:val="32"/>
          <w:szCs w:val="32"/>
        </w:rPr>
        <w:t xml:space="preserve">e same applies to all the other </w:t>
      </w:r>
      <w:r w:rsidR="00EE6528" w:rsidRPr="003E7FF2">
        <w:rPr>
          <w:sz w:val="32"/>
          <w:szCs w:val="32"/>
          <w:lang w:eastAsia="ja-JP"/>
        </w:rPr>
        <w:t xml:space="preserve">New Testament </w:t>
      </w:r>
      <w:r w:rsidRPr="003E7FF2">
        <w:rPr>
          <w:sz w:val="32"/>
          <w:szCs w:val="32"/>
        </w:rPr>
        <w:t>books</w:t>
      </w:r>
      <w:r w:rsidR="003E7FF2">
        <w:rPr>
          <w:sz w:val="32"/>
          <w:szCs w:val="32"/>
        </w:rPr>
        <w:t xml:space="preserve"> (</w:t>
      </w:r>
      <w:r w:rsidR="003E7FF2" w:rsidRPr="003E7FF2">
        <w:rPr>
          <w:sz w:val="32"/>
          <w:szCs w:val="32"/>
        </w:rPr>
        <w:t>Eph 1:1</w:t>
      </w:r>
      <w:r w:rsidR="003E7FF2">
        <w:rPr>
          <w:sz w:val="32"/>
          <w:szCs w:val="32"/>
        </w:rPr>
        <w:t>)</w:t>
      </w:r>
      <w:r w:rsidR="003E7FF2" w:rsidRPr="003E7FF2">
        <w:rPr>
          <w:sz w:val="32"/>
          <w:szCs w:val="32"/>
        </w:rPr>
        <w:t xml:space="preserve">.  </w:t>
      </w:r>
      <w:r w:rsidR="003E7FF2" w:rsidRPr="003E7FF2">
        <w:rPr>
          <w:color w:val="050505"/>
          <w:sz w:val="32"/>
          <w:szCs w:val="32"/>
        </w:rPr>
        <w:t xml:space="preserve">When we read the New Testament, are we reading someone else's mail? </w:t>
      </w:r>
      <w:r w:rsidR="002D3421">
        <w:rPr>
          <w:color w:val="050505"/>
          <w:sz w:val="32"/>
          <w:szCs w:val="32"/>
        </w:rPr>
        <w:t xml:space="preserve"> </w:t>
      </w:r>
      <w:r w:rsidR="003E7FF2" w:rsidRPr="003E7FF2">
        <w:rPr>
          <w:color w:val="050505"/>
          <w:sz w:val="32"/>
          <w:szCs w:val="32"/>
        </w:rPr>
        <w:t xml:space="preserve">Absolutely </w:t>
      </w:r>
      <w:proofErr w:type="gramStart"/>
      <w:r w:rsidR="003E7FF2" w:rsidRPr="003E7FF2">
        <w:rPr>
          <w:color w:val="050505"/>
          <w:sz w:val="32"/>
          <w:szCs w:val="32"/>
        </w:rPr>
        <w:t>not!:</w:t>
      </w:r>
      <w:proofErr w:type="gramEnd"/>
      <w:r w:rsidR="003E7FF2" w:rsidRPr="003E7FF2">
        <w:rPr>
          <w:color w:val="050505"/>
          <w:sz w:val="32"/>
          <w:szCs w:val="32"/>
        </w:rPr>
        <w:t xml:space="preserve">  </w:t>
      </w:r>
      <w:r w:rsidR="003E7FF2" w:rsidRPr="003E7FF2">
        <w:rPr>
          <w:sz w:val="32"/>
          <w:szCs w:val="32"/>
        </w:rPr>
        <w:t xml:space="preserve">Acts 2:39, I Pet 1:25, </w:t>
      </w:r>
      <w:r w:rsidR="003E7FF2" w:rsidRPr="003E7FF2">
        <w:rPr>
          <w:color w:val="050505"/>
          <w:sz w:val="32"/>
          <w:szCs w:val="32"/>
        </w:rPr>
        <w:t>Acts 10:34-35, Heb 2:3, John 12:48, Matt 28:19-20, Jude 3</w:t>
      </w:r>
      <w:r w:rsidRPr="003E7FF2">
        <w:rPr>
          <w:sz w:val="32"/>
          <w:szCs w:val="32"/>
        </w:rPr>
        <w:t>.</w:t>
      </w:r>
      <w:r w:rsidR="00D97C08">
        <w:rPr>
          <w:sz w:val="32"/>
          <w:szCs w:val="32"/>
        </w:rPr>
        <w:t xml:space="preserve">  Now if somebody found the book of Zero Corinthians and read it, that would be reading someone else’s mail.</w:t>
      </w:r>
    </w:p>
    <w:p w14:paraId="7A568DCE" w14:textId="77777777" w:rsidR="00D97C08" w:rsidRPr="00D97C08" w:rsidRDefault="00D97C08" w:rsidP="00D97C08">
      <w:pPr>
        <w:shd w:val="clear" w:color="auto" w:fill="FFFFFF"/>
        <w:jc w:val="both"/>
        <w:rPr>
          <w:color w:val="050505"/>
          <w:sz w:val="32"/>
          <w:szCs w:val="32"/>
        </w:rPr>
      </w:pPr>
    </w:p>
    <w:p w14:paraId="2C59DB84" w14:textId="77777777" w:rsidR="00897FB5" w:rsidRPr="001354A3" w:rsidRDefault="00897FB5" w:rsidP="001354A3">
      <w:pPr>
        <w:pStyle w:val="PatSyle"/>
        <w:jc w:val="both"/>
        <w:rPr>
          <w:b/>
          <w:bCs/>
          <w:sz w:val="32"/>
          <w:szCs w:val="32"/>
        </w:rPr>
      </w:pPr>
      <w:r w:rsidRPr="001354A3">
        <w:rPr>
          <w:b/>
          <w:bCs/>
          <w:sz w:val="32"/>
          <w:szCs w:val="32"/>
        </w:rPr>
        <w:t>Does Heb 8:13</w:t>
      </w:r>
      <w:r w:rsidR="00D37A65">
        <w:rPr>
          <w:b/>
          <w:bCs/>
          <w:sz w:val="32"/>
          <w:szCs w:val="32"/>
        </w:rPr>
        <w:t>b</w:t>
      </w:r>
      <w:r w:rsidRPr="001354A3">
        <w:rPr>
          <w:b/>
          <w:bCs/>
          <w:sz w:val="32"/>
          <w:szCs w:val="32"/>
        </w:rPr>
        <w:t xml:space="preserve"> Mean Old Law Was Not Done Away Until 70 </w:t>
      </w:r>
      <w:proofErr w:type="gramStart"/>
      <w:r w:rsidRPr="001354A3">
        <w:rPr>
          <w:b/>
          <w:bCs/>
          <w:sz w:val="32"/>
          <w:szCs w:val="32"/>
        </w:rPr>
        <w:t>AD</w:t>
      </w:r>
      <w:proofErr w:type="gramEnd"/>
      <w:r w:rsidRPr="001354A3">
        <w:rPr>
          <w:b/>
          <w:bCs/>
          <w:sz w:val="32"/>
          <w:szCs w:val="32"/>
        </w:rPr>
        <w:t>?</w:t>
      </w:r>
    </w:p>
    <w:p w14:paraId="0E472901" w14:textId="77777777" w:rsidR="00897FB5" w:rsidRPr="001354A3" w:rsidRDefault="00897FB5" w:rsidP="001354A3">
      <w:pPr>
        <w:pStyle w:val="PatSyle"/>
        <w:jc w:val="both"/>
        <w:rPr>
          <w:sz w:val="32"/>
          <w:szCs w:val="32"/>
        </w:rPr>
      </w:pPr>
    </w:p>
    <w:p w14:paraId="5AFCBADE" w14:textId="77777777" w:rsidR="003C0731" w:rsidRDefault="00897FB5" w:rsidP="001354A3">
      <w:pPr>
        <w:pStyle w:val="PatSyle"/>
        <w:jc w:val="both"/>
        <w:rPr>
          <w:rFonts w:eastAsia="Times New Roman"/>
          <w:sz w:val="32"/>
          <w:szCs w:val="32"/>
        </w:rPr>
      </w:pPr>
      <w:r w:rsidRPr="001354A3">
        <w:rPr>
          <w:rFonts w:eastAsia="Times New Roman"/>
          <w:sz w:val="32"/>
          <w:szCs w:val="32"/>
        </w:rPr>
        <w:t xml:space="preserve">At the end of a context where the Hebrews writer is quoting Jeremiah 31 to establish the fact that Christians are under the “new covenant” not the “old covenant,” some gospel </w:t>
      </w:r>
      <w:r w:rsidR="00350814">
        <w:rPr>
          <w:rFonts w:eastAsia="Times New Roman"/>
          <w:sz w:val="32"/>
          <w:szCs w:val="32"/>
        </w:rPr>
        <w:t>preachers</w:t>
      </w:r>
      <w:r w:rsidRPr="001354A3">
        <w:rPr>
          <w:rFonts w:eastAsia="Times New Roman"/>
          <w:sz w:val="32"/>
          <w:szCs w:val="32"/>
        </w:rPr>
        <w:t xml:space="preserve"> are confused by the fact the phrase “</w:t>
      </w:r>
      <w:r w:rsidRPr="001354A3">
        <w:rPr>
          <w:rFonts w:eastAsia="Times New Roman"/>
          <w:color w:val="0000FF"/>
          <w:sz w:val="32"/>
          <w:szCs w:val="32"/>
        </w:rPr>
        <w:t>Now that which decayeth and waxeth old is ready to vanish away</w:t>
      </w:r>
      <w:r w:rsidRPr="001354A3">
        <w:rPr>
          <w:rFonts w:eastAsia="Times New Roman"/>
          <w:sz w:val="32"/>
          <w:szCs w:val="32"/>
        </w:rPr>
        <w:t>” is in the present tense. The 70 ADers especially use this point to try to establish their theory that the old law was not done away until the destruction of Jerusalem in 70 AD.</w:t>
      </w:r>
      <w:r w:rsidR="003C0731">
        <w:rPr>
          <w:rFonts w:eastAsia="Times New Roman"/>
          <w:sz w:val="32"/>
          <w:szCs w:val="32"/>
        </w:rPr>
        <w:t xml:space="preserve">  </w:t>
      </w:r>
      <w:r w:rsidRPr="001354A3">
        <w:rPr>
          <w:rFonts w:eastAsia="Times New Roman"/>
          <w:sz w:val="32"/>
          <w:szCs w:val="32"/>
        </w:rPr>
        <w:t>This is a mistake.</w:t>
      </w:r>
    </w:p>
    <w:p w14:paraId="2C99B6A2" w14:textId="77777777" w:rsidR="003C0731" w:rsidRDefault="003C0731" w:rsidP="001354A3">
      <w:pPr>
        <w:pStyle w:val="PatSyle"/>
        <w:jc w:val="both"/>
        <w:rPr>
          <w:rFonts w:eastAsia="Times New Roman"/>
          <w:sz w:val="32"/>
          <w:szCs w:val="32"/>
        </w:rPr>
      </w:pPr>
    </w:p>
    <w:p w14:paraId="2000327B" w14:textId="68845DF1" w:rsidR="00897FB5" w:rsidRPr="001354A3" w:rsidRDefault="00897FB5" w:rsidP="001354A3">
      <w:pPr>
        <w:pStyle w:val="PatSyle"/>
        <w:jc w:val="both"/>
        <w:rPr>
          <w:rFonts w:eastAsia="Times New Roman"/>
          <w:sz w:val="32"/>
          <w:szCs w:val="32"/>
        </w:rPr>
      </w:pPr>
      <w:r w:rsidRPr="001354A3">
        <w:rPr>
          <w:rFonts w:eastAsia="Times New Roman"/>
          <w:sz w:val="32"/>
          <w:szCs w:val="32"/>
        </w:rPr>
        <w:t xml:space="preserve">The phrase in question is a </w:t>
      </w:r>
      <w:r w:rsidRPr="000D00C4">
        <w:rPr>
          <w:rFonts w:eastAsia="Times New Roman"/>
          <w:b/>
          <w:bCs/>
          <w:sz w:val="32"/>
          <w:szCs w:val="32"/>
        </w:rPr>
        <w:t>truism</w:t>
      </w:r>
      <w:r w:rsidRPr="001354A3">
        <w:rPr>
          <w:rFonts w:eastAsia="Times New Roman"/>
          <w:sz w:val="32"/>
          <w:szCs w:val="32"/>
        </w:rPr>
        <w:t xml:space="preserve">, meaning it is a truth that can be applied to many different situations. </w:t>
      </w:r>
      <w:r w:rsidR="00911AA5">
        <w:rPr>
          <w:rFonts w:eastAsia="Times New Roman"/>
          <w:sz w:val="32"/>
          <w:szCs w:val="32"/>
        </w:rPr>
        <w:t xml:space="preserve"> </w:t>
      </w:r>
      <w:r w:rsidRPr="001354A3">
        <w:rPr>
          <w:rFonts w:eastAsia="Times New Roman"/>
          <w:sz w:val="32"/>
          <w:szCs w:val="32"/>
        </w:rPr>
        <w:t xml:space="preserve">As a general rule, anything that gets old loses its usefulness. The </w:t>
      </w:r>
      <w:r w:rsidR="00E63F4D">
        <w:rPr>
          <w:rFonts w:eastAsia="Times New Roman"/>
          <w:sz w:val="32"/>
          <w:szCs w:val="32"/>
        </w:rPr>
        <w:t xml:space="preserve">Hebrew </w:t>
      </w:r>
      <w:r w:rsidRPr="001354A3">
        <w:rPr>
          <w:rFonts w:eastAsia="Times New Roman"/>
          <w:sz w:val="32"/>
          <w:szCs w:val="32"/>
        </w:rPr>
        <w:t>writer here applies this truism to his case in point.</w:t>
      </w:r>
      <w:r w:rsidR="00911AA5">
        <w:rPr>
          <w:rFonts w:eastAsia="Times New Roman"/>
          <w:sz w:val="32"/>
          <w:szCs w:val="32"/>
        </w:rPr>
        <w:t xml:space="preserve"> </w:t>
      </w:r>
      <w:r w:rsidRPr="001354A3">
        <w:rPr>
          <w:rFonts w:eastAsia="Times New Roman"/>
          <w:sz w:val="32"/>
          <w:szCs w:val="32"/>
        </w:rPr>
        <w:t xml:space="preserve"> In this context, the truism is </w:t>
      </w:r>
      <w:r w:rsidRPr="00401E2B">
        <w:rPr>
          <w:rFonts w:eastAsia="Times New Roman"/>
          <w:sz w:val="32"/>
          <w:szCs w:val="32"/>
          <w:u w:val="single"/>
        </w:rPr>
        <w:t>not</w:t>
      </w:r>
      <w:r w:rsidRPr="001354A3">
        <w:rPr>
          <w:rFonts w:eastAsia="Times New Roman"/>
          <w:sz w:val="32"/>
          <w:szCs w:val="32"/>
        </w:rPr>
        <w:t xml:space="preserve"> meant to indicate the old covenant had not been done away yet at the time of the writing, but just the opposite. For example</w:t>
      </w:r>
      <w:r w:rsidR="00E72B31" w:rsidRPr="001354A3">
        <w:rPr>
          <w:rFonts w:eastAsia="Times New Roman"/>
          <w:sz w:val="32"/>
          <w:szCs w:val="32"/>
        </w:rPr>
        <w:t>,</w:t>
      </w:r>
      <w:r w:rsidRPr="001354A3">
        <w:rPr>
          <w:rFonts w:eastAsia="Times New Roman"/>
          <w:sz w:val="32"/>
          <w:szCs w:val="32"/>
        </w:rPr>
        <w:t xml:space="preserve"> suppose I wrote today “My </w:t>
      </w:r>
      <w:r w:rsidRPr="001354A3">
        <w:rPr>
          <w:rFonts w:eastAsia="Times New Roman"/>
          <w:sz w:val="32"/>
          <w:szCs w:val="32"/>
        </w:rPr>
        <w:lastRenderedPageBreak/>
        <w:t xml:space="preserve">three brothers and I could never get my </w:t>
      </w:r>
      <w:r w:rsidR="008F3DC9">
        <w:rPr>
          <w:rFonts w:eastAsia="Times New Roman"/>
          <w:sz w:val="32"/>
          <w:szCs w:val="32"/>
        </w:rPr>
        <w:t>d</w:t>
      </w:r>
      <w:r w:rsidRPr="001354A3">
        <w:rPr>
          <w:rFonts w:eastAsia="Times New Roman"/>
          <w:sz w:val="32"/>
          <w:szCs w:val="32"/>
        </w:rPr>
        <w:t xml:space="preserve">ad to use a computer. You can't teach an old dog new tricks.” </w:t>
      </w:r>
      <w:r w:rsidR="00911AA5">
        <w:rPr>
          <w:rFonts w:eastAsia="Times New Roman"/>
          <w:sz w:val="32"/>
          <w:szCs w:val="32"/>
        </w:rPr>
        <w:t xml:space="preserve"> </w:t>
      </w:r>
      <w:r w:rsidRPr="001354A3">
        <w:rPr>
          <w:rFonts w:eastAsia="Times New Roman"/>
          <w:sz w:val="32"/>
          <w:szCs w:val="32"/>
        </w:rPr>
        <w:t xml:space="preserve">The phrase “you can’t teach an old dog new tricks” would be a truism. </w:t>
      </w:r>
      <w:r w:rsidR="00911AA5">
        <w:rPr>
          <w:rFonts w:eastAsia="Times New Roman"/>
          <w:sz w:val="32"/>
          <w:szCs w:val="32"/>
        </w:rPr>
        <w:t xml:space="preserve"> </w:t>
      </w:r>
      <w:r w:rsidRPr="001354A3">
        <w:rPr>
          <w:rFonts w:eastAsia="Times New Roman"/>
          <w:sz w:val="32"/>
          <w:szCs w:val="32"/>
        </w:rPr>
        <w:t xml:space="preserve">The fact that it is in the present tense doesn’t mean we couldn’t get my </w:t>
      </w:r>
      <w:r w:rsidR="008F3DC9">
        <w:rPr>
          <w:rFonts w:eastAsia="Times New Roman"/>
          <w:sz w:val="32"/>
          <w:szCs w:val="32"/>
        </w:rPr>
        <w:t>d</w:t>
      </w:r>
      <w:r w:rsidRPr="001354A3">
        <w:rPr>
          <w:rFonts w:eastAsia="Times New Roman"/>
          <w:sz w:val="32"/>
          <w:szCs w:val="32"/>
        </w:rPr>
        <w:t xml:space="preserve">ad to learn something new at the time I wrote the sentence (today), but said truism is meant to be applied to the time my </w:t>
      </w:r>
      <w:proofErr w:type="gramStart"/>
      <w:r w:rsidRPr="001354A3">
        <w:rPr>
          <w:rFonts w:eastAsia="Times New Roman"/>
          <w:sz w:val="32"/>
          <w:szCs w:val="32"/>
        </w:rPr>
        <w:t>Dad</w:t>
      </w:r>
      <w:proofErr w:type="gramEnd"/>
      <w:r w:rsidRPr="001354A3">
        <w:rPr>
          <w:rFonts w:eastAsia="Times New Roman"/>
          <w:sz w:val="32"/>
          <w:szCs w:val="32"/>
        </w:rPr>
        <w:t xml:space="preserve"> was still living (he passed in 2001)</w:t>
      </w:r>
      <w:r w:rsidR="009754D6">
        <w:rPr>
          <w:rFonts w:eastAsia="Times New Roman"/>
          <w:sz w:val="32"/>
          <w:szCs w:val="32"/>
        </w:rPr>
        <w:t>,</w:t>
      </w:r>
      <w:r w:rsidRPr="001354A3">
        <w:rPr>
          <w:rFonts w:eastAsia="Times New Roman"/>
          <w:sz w:val="32"/>
          <w:szCs w:val="32"/>
        </w:rPr>
        <w:t xml:space="preserve"> </w:t>
      </w:r>
      <w:r w:rsidR="009754D6">
        <w:rPr>
          <w:rFonts w:eastAsia="Times New Roman"/>
          <w:sz w:val="32"/>
          <w:szCs w:val="32"/>
        </w:rPr>
        <w:t>when</w:t>
      </w:r>
      <w:r w:rsidRPr="001354A3">
        <w:rPr>
          <w:rFonts w:eastAsia="Times New Roman"/>
          <w:sz w:val="32"/>
          <w:szCs w:val="32"/>
        </w:rPr>
        <w:t xml:space="preserve"> we were trying to get him to learn how to make use of a PC then. </w:t>
      </w:r>
      <w:r w:rsidR="00E72B31" w:rsidRPr="001354A3">
        <w:rPr>
          <w:rFonts w:eastAsia="Times New Roman"/>
          <w:sz w:val="32"/>
          <w:szCs w:val="32"/>
        </w:rPr>
        <w:t xml:space="preserve"> Similarly,</w:t>
      </w:r>
      <w:r w:rsidRPr="001354A3">
        <w:rPr>
          <w:rFonts w:eastAsia="Times New Roman"/>
          <w:sz w:val="32"/>
          <w:szCs w:val="32"/>
        </w:rPr>
        <w:t xml:space="preserve"> the Hebrews writer is saying </w:t>
      </w:r>
      <w:r w:rsidRPr="002D3262">
        <w:rPr>
          <w:rFonts w:eastAsia="Times New Roman"/>
          <w:b/>
          <w:bCs/>
          <w:sz w:val="32"/>
          <w:szCs w:val="32"/>
        </w:rPr>
        <w:t>the old covenant was ready to vanish away</w:t>
      </w:r>
      <w:r w:rsidRPr="001354A3">
        <w:rPr>
          <w:rFonts w:eastAsia="Times New Roman"/>
          <w:sz w:val="32"/>
          <w:szCs w:val="32"/>
        </w:rPr>
        <w:t xml:space="preserve"> at the time </w:t>
      </w:r>
      <w:r w:rsidR="00350814">
        <w:rPr>
          <w:rFonts w:eastAsia="Times New Roman"/>
          <w:sz w:val="32"/>
          <w:szCs w:val="32"/>
        </w:rPr>
        <w:t xml:space="preserve">verse </w:t>
      </w:r>
      <w:r w:rsidRPr="001354A3">
        <w:rPr>
          <w:rFonts w:eastAsia="Times New Roman"/>
          <w:sz w:val="32"/>
          <w:szCs w:val="32"/>
        </w:rPr>
        <w:t xml:space="preserve">13 is </w:t>
      </w:r>
      <w:r w:rsidRPr="003E7FF2">
        <w:rPr>
          <w:rFonts w:eastAsia="Times New Roman"/>
          <w:sz w:val="32"/>
          <w:szCs w:val="32"/>
          <w:u w:val="single"/>
        </w:rPr>
        <w:t>referring to</w:t>
      </w:r>
      <w:r w:rsidRPr="001354A3">
        <w:rPr>
          <w:rFonts w:eastAsia="Times New Roman"/>
          <w:sz w:val="32"/>
          <w:szCs w:val="32"/>
        </w:rPr>
        <w:t xml:space="preserve"> (</w:t>
      </w:r>
      <w:r w:rsidR="003C0731" w:rsidRPr="000D00C4">
        <w:rPr>
          <w:rFonts w:eastAsia="Times New Roman"/>
          <w:b/>
          <w:bCs/>
          <w:sz w:val="32"/>
          <w:szCs w:val="32"/>
        </w:rPr>
        <w:t xml:space="preserve">when </w:t>
      </w:r>
      <w:r w:rsidRPr="000D00C4">
        <w:rPr>
          <w:rFonts w:eastAsia="Times New Roman"/>
          <w:b/>
          <w:bCs/>
          <w:sz w:val="32"/>
          <w:szCs w:val="32"/>
        </w:rPr>
        <w:t>Jer 31:31</w:t>
      </w:r>
      <w:r w:rsidR="003C0731" w:rsidRPr="000D00C4">
        <w:rPr>
          <w:rFonts w:eastAsia="Times New Roman"/>
          <w:b/>
          <w:bCs/>
          <w:sz w:val="32"/>
          <w:szCs w:val="32"/>
        </w:rPr>
        <w:t xml:space="preserve"> was written</w:t>
      </w:r>
      <w:r w:rsidRPr="001354A3">
        <w:rPr>
          <w:rFonts w:eastAsia="Times New Roman"/>
          <w:sz w:val="32"/>
          <w:szCs w:val="32"/>
        </w:rPr>
        <w:t>), not at the time verse 13 was written.</w:t>
      </w:r>
      <w:r w:rsidR="00ED1EF7" w:rsidRPr="001354A3">
        <w:rPr>
          <w:rFonts w:eastAsia="Times New Roman"/>
          <w:sz w:val="32"/>
          <w:szCs w:val="32"/>
        </w:rPr>
        <w:t xml:space="preserve"> </w:t>
      </w:r>
      <w:r w:rsidRPr="001354A3">
        <w:rPr>
          <w:rFonts w:eastAsia="Times New Roman"/>
          <w:sz w:val="32"/>
          <w:szCs w:val="32"/>
        </w:rPr>
        <w:t xml:space="preserve"> And since it was ready to vanish away in Jeremiah's day</w:t>
      </w:r>
      <w:r w:rsidR="00BA05FA">
        <w:rPr>
          <w:rFonts w:eastAsia="Times New Roman"/>
          <w:sz w:val="32"/>
          <w:szCs w:val="32"/>
        </w:rPr>
        <w:t xml:space="preserve"> (by virtue of being </w:t>
      </w:r>
      <w:r w:rsidR="008F3DC9">
        <w:rPr>
          <w:rFonts w:eastAsia="Times New Roman"/>
          <w:sz w:val="32"/>
          <w:szCs w:val="32"/>
        </w:rPr>
        <w:t xml:space="preserve">called </w:t>
      </w:r>
      <w:r w:rsidR="009754D6">
        <w:rPr>
          <w:rFonts w:eastAsia="Times New Roman"/>
          <w:sz w:val="32"/>
          <w:szCs w:val="32"/>
        </w:rPr>
        <w:t>“</w:t>
      </w:r>
      <w:r w:rsidR="00BA05FA">
        <w:rPr>
          <w:rFonts w:eastAsia="Times New Roman"/>
          <w:sz w:val="32"/>
          <w:szCs w:val="32"/>
        </w:rPr>
        <w:t>old</w:t>
      </w:r>
      <w:r w:rsidR="009754D6">
        <w:rPr>
          <w:rFonts w:eastAsia="Times New Roman"/>
          <w:sz w:val="32"/>
          <w:szCs w:val="32"/>
        </w:rPr>
        <w:t>”</w:t>
      </w:r>
      <w:r w:rsidR="00BA05FA">
        <w:rPr>
          <w:rFonts w:eastAsia="Times New Roman"/>
          <w:sz w:val="32"/>
          <w:szCs w:val="32"/>
        </w:rPr>
        <w:t xml:space="preserve"> by implication)</w:t>
      </w:r>
      <w:r w:rsidRPr="001354A3">
        <w:rPr>
          <w:rFonts w:eastAsia="Times New Roman"/>
          <w:sz w:val="32"/>
          <w:szCs w:val="32"/>
        </w:rPr>
        <w:t xml:space="preserve">, it eventually did pass away. </w:t>
      </w:r>
      <w:r w:rsidR="00BA05FA">
        <w:rPr>
          <w:rFonts w:eastAsia="Times New Roman"/>
          <w:sz w:val="32"/>
          <w:szCs w:val="32"/>
        </w:rPr>
        <w:t xml:space="preserve"> </w:t>
      </w:r>
      <w:r w:rsidRPr="001354A3">
        <w:rPr>
          <w:rFonts w:eastAsia="Times New Roman"/>
          <w:sz w:val="32"/>
          <w:szCs w:val="32"/>
        </w:rPr>
        <w:t>That</w:t>
      </w:r>
      <w:r w:rsidR="003C0731">
        <w:rPr>
          <w:rFonts w:eastAsia="Times New Roman"/>
          <w:sz w:val="32"/>
          <w:szCs w:val="32"/>
        </w:rPr>
        <w:t>’</w:t>
      </w:r>
      <w:r w:rsidRPr="001354A3">
        <w:rPr>
          <w:rFonts w:eastAsia="Times New Roman"/>
          <w:sz w:val="32"/>
          <w:szCs w:val="32"/>
        </w:rPr>
        <w:t>s Heb 8:13b</w:t>
      </w:r>
      <w:r w:rsidR="00BA05FA">
        <w:rPr>
          <w:rFonts w:eastAsia="Times New Roman"/>
          <w:sz w:val="32"/>
          <w:szCs w:val="32"/>
        </w:rPr>
        <w:t>’s point</w:t>
      </w:r>
      <w:r w:rsidRPr="001354A3">
        <w:rPr>
          <w:rFonts w:eastAsia="Times New Roman"/>
          <w:sz w:val="32"/>
          <w:szCs w:val="32"/>
        </w:rPr>
        <w:t>.</w:t>
      </w:r>
      <w:r w:rsidR="003E7FF2">
        <w:rPr>
          <w:rFonts w:eastAsia="Times New Roman"/>
          <w:sz w:val="32"/>
          <w:szCs w:val="32"/>
        </w:rPr>
        <w:t xml:space="preserve">  Col 2:14 nails down the exact time – at the cross.</w:t>
      </w:r>
    </w:p>
    <w:p w14:paraId="429D530E" w14:textId="77777777" w:rsidR="00897FB5" w:rsidRPr="001354A3" w:rsidRDefault="00897FB5" w:rsidP="001354A3">
      <w:pPr>
        <w:pStyle w:val="PatSyle"/>
        <w:jc w:val="both"/>
        <w:rPr>
          <w:rFonts w:eastAsia="Times New Roman"/>
          <w:sz w:val="32"/>
          <w:szCs w:val="32"/>
        </w:rPr>
      </w:pPr>
    </w:p>
    <w:p w14:paraId="288806AC" w14:textId="4A1BA0A8" w:rsidR="00897FB5" w:rsidRPr="001354A3" w:rsidRDefault="00897FB5" w:rsidP="001354A3">
      <w:pPr>
        <w:pStyle w:val="PatSyle"/>
        <w:jc w:val="both"/>
        <w:rPr>
          <w:rFonts w:eastAsia="Times New Roman"/>
          <w:sz w:val="32"/>
          <w:szCs w:val="32"/>
        </w:rPr>
      </w:pPr>
      <w:r w:rsidRPr="001354A3">
        <w:rPr>
          <w:rFonts w:eastAsia="Times New Roman"/>
          <w:sz w:val="32"/>
          <w:szCs w:val="32"/>
        </w:rPr>
        <w:t xml:space="preserve">A second illustration: After seeing me change the oil and seeing an old oil filter sitting on the ground, my wife might ask me why I change the oil filter whenever I change our oil. </w:t>
      </w:r>
      <w:r w:rsidR="00BA05FA">
        <w:rPr>
          <w:rFonts w:eastAsia="Times New Roman"/>
          <w:sz w:val="32"/>
          <w:szCs w:val="32"/>
        </w:rPr>
        <w:t xml:space="preserve"> </w:t>
      </w:r>
      <w:r w:rsidRPr="001354A3">
        <w:rPr>
          <w:rFonts w:eastAsia="Times New Roman"/>
          <w:sz w:val="32"/>
          <w:szCs w:val="32"/>
        </w:rPr>
        <w:t xml:space="preserve">I could reply “when an oil filter becomes old and </w:t>
      </w:r>
      <w:r w:rsidR="00911AA5">
        <w:rPr>
          <w:rFonts w:eastAsia="Times New Roman"/>
          <w:sz w:val="32"/>
          <w:szCs w:val="32"/>
        </w:rPr>
        <w:t>clogged</w:t>
      </w:r>
      <w:r w:rsidRPr="001354A3">
        <w:rPr>
          <w:rFonts w:eastAsia="Times New Roman"/>
          <w:sz w:val="32"/>
          <w:szCs w:val="32"/>
        </w:rPr>
        <w:t xml:space="preserve">, it is ready to be replaced.” </w:t>
      </w:r>
      <w:r w:rsidR="00BA05FA">
        <w:rPr>
          <w:rFonts w:eastAsia="Times New Roman"/>
          <w:sz w:val="32"/>
          <w:szCs w:val="32"/>
        </w:rPr>
        <w:t xml:space="preserve"> </w:t>
      </w:r>
      <w:r w:rsidRPr="001354A3">
        <w:rPr>
          <w:rFonts w:eastAsia="Times New Roman"/>
          <w:sz w:val="32"/>
          <w:szCs w:val="32"/>
        </w:rPr>
        <w:t>I don’t mean by the use of the word “ready” that the oil filter has not been replaced yet; instead</w:t>
      </w:r>
      <w:r w:rsidR="003E7FF2">
        <w:rPr>
          <w:rFonts w:eastAsia="Times New Roman"/>
          <w:sz w:val="32"/>
          <w:szCs w:val="32"/>
        </w:rPr>
        <w:t>,</w:t>
      </w:r>
      <w:r w:rsidRPr="001354A3">
        <w:rPr>
          <w:rFonts w:eastAsia="Times New Roman"/>
          <w:sz w:val="32"/>
          <w:szCs w:val="32"/>
        </w:rPr>
        <w:t xml:space="preserve"> I am stating a truism to justify why I just replace</w:t>
      </w:r>
      <w:r w:rsidR="003E7FF2">
        <w:rPr>
          <w:rFonts w:eastAsia="Times New Roman"/>
          <w:sz w:val="32"/>
          <w:szCs w:val="32"/>
        </w:rPr>
        <w:t>d</w:t>
      </w:r>
      <w:r w:rsidRPr="001354A3">
        <w:rPr>
          <w:rFonts w:eastAsia="Times New Roman"/>
          <w:sz w:val="32"/>
          <w:szCs w:val="32"/>
        </w:rPr>
        <w:t xml:space="preserve"> it.</w:t>
      </w:r>
      <w:r w:rsidR="00E72B31" w:rsidRPr="001354A3">
        <w:rPr>
          <w:rFonts w:eastAsia="Times New Roman"/>
          <w:sz w:val="32"/>
          <w:szCs w:val="32"/>
        </w:rPr>
        <w:t xml:space="preserve"> </w:t>
      </w:r>
      <w:r w:rsidRPr="001354A3">
        <w:rPr>
          <w:rFonts w:eastAsia="Times New Roman"/>
          <w:sz w:val="32"/>
          <w:szCs w:val="32"/>
        </w:rPr>
        <w:t xml:space="preserve"> The </w:t>
      </w:r>
      <w:r w:rsidR="003E7FF2">
        <w:rPr>
          <w:rFonts w:eastAsia="Times New Roman"/>
          <w:b/>
          <w:bCs/>
          <w:sz w:val="32"/>
          <w:szCs w:val="32"/>
        </w:rPr>
        <w:t>very p</w:t>
      </w:r>
      <w:r w:rsidRPr="000D00C4">
        <w:rPr>
          <w:rFonts w:eastAsia="Times New Roman"/>
          <w:b/>
          <w:bCs/>
          <w:sz w:val="32"/>
          <w:szCs w:val="32"/>
        </w:rPr>
        <w:t>oint of Heb 8:6</w:t>
      </w:r>
      <w:r w:rsidR="004648BE" w:rsidRPr="000D00C4">
        <w:rPr>
          <w:rFonts w:eastAsia="Times New Roman"/>
          <w:b/>
          <w:bCs/>
          <w:sz w:val="32"/>
          <w:szCs w:val="32"/>
        </w:rPr>
        <w:t>-7</w:t>
      </w:r>
      <w:r w:rsidRPr="001354A3">
        <w:rPr>
          <w:rFonts w:eastAsia="Times New Roman"/>
          <w:sz w:val="32"/>
          <w:szCs w:val="32"/>
        </w:rPr>
        <w:t xml:space="preserve"> is that Jesus the high priest has </w:t>
      </w:r>
      <w:r w:rsidR="00BA05FA">
        <w:rPr>
          <w:rFonts w:eastAsia="Times New Roman"/>
          <w:sz w:val="32"/>
          <w:szCs w:val="32"/>
        </w:rPr>
        <w:t>“</w:t>
      </w:r>
      <w:r w:rsidRPr="00BA05FA">
        <w:rPr>
          <w:rFonts w:eastAsia="Times New Roman"/>
          <w:color w:val="0000FF"/>
          <w:sz w:val="32"/>
          <w:szCs w:val="32"/>
        </w:rPr>
        <w:t xml:space="preserve">obtained </w:t>
      </w:r>
      <w:r w:rsidRPr="00BA05FA">
        <w:rPr>
          <w:rFonts w:eastAsia="Times New Roman"/>
          <w:sz w:val="32"/>
          <w:szCs w:val="32"/>
        </w:rPr>
        <w:t>(past tense)</w:t>
      </w:r>
      <w:r w:rsidRPr="00BA05FA">
        <w:rPr>
          <w:rFonts w:eastAsia="Times New Roman"/>
          <w:color w:val="0000FF"/>
          <w:sz w:val="32"/>
          <w:szCs w:val="32"/>
        </w:rPr>
        <w:t xml:space="preserve"> a more excellent ministry</w:t>
      </w:r>
      <w:r w:rsidRPr="001354A3">
        <w:rPr>
          <w:rFonts w:eastAsia="Times New Roman"/>
          <w:sz w:val="32"/>
          <w:szCs w:val="32"/>
        </w:rPr>
        <w:t>,</w:t>
      </w:r>
      <w:r w:rsidR="00BA05FA">
        <w:rPr>
          <w:rFonts w:eastAsia="Times New Roman"/>
          <w:sz w:val="32"/>
          <w:szCs w:val="32"/>
        </w:rPr>
        <w:t>”</w:t>
      </w:r>
      <w:r w:rsidRPr="001354A3">
        <w:rPr>
          <w:rFonts w:eastAsia="Times New Roman"/>
          <w:sz w:val="32"/>
          <w:szCs w:val="32"/>
        </w:rPr>
        <w:t xml:space="preserve"> he is (presently) the </w:t>
      </w:r>
      <w:r w:rsidR="00BA05FA">
        <w:rPr>
          <w:rFonts w:eastAsia="Times New Roman"/>
          <w:sz w:val="32"/>
          <w:szCs w:val="32"/>
        </w:rPr>
        <w:t>“</w:t>
      </w:r>
      <w:r w:rsidRPr="00BA05FA">
        <w:rPr>
          <w:rFonts w:eastAsia="Times New Roman"/>
          <w:color w:val="0000FF"/>
          <w:sz w:val="32"/>
          <w:szCs w:val="32"/>
        </w:rPr>
        <w:t>mediator of a better covenant</w:t>
      </w:r>
      <w:r w:rsidRPr="001354A3">
        <w:rPr>
          <w:rFonts w:eastAsia="Times New Roman"/>
          <w:sz w:val="32"/>
          <w:szCs w:val="32"/>
        </w:rPr>
        <w:t>,</w:t>
      </w:r>
      <w:r w:rsidR="00BA05FA">
        <w:rPr>
          <w:rFonts w:eastAsia="Times New Roman"/>
          <w:sz w:val="32"/>
          <w:szCs w:val="32"/>
        </w:rPr>
        <w:t>”</w:t>
      </w:r>
      <w:r w:rsidRPr="001354A3">
        <w:rPr>
          <w:rFonts w:eastAsia="Times New Roman"/>
          <w:sz w:val="32"/>
          <w:szCs w:val="32"/>
        </w:rPr>
        <w:t xml:space="preserve"> which </w:t>
      </w:r>
      <w:r w:rsidR="00BA05FA">
        <w:rPr>
          <w:rFonts w:eastAsia="Times New Roman"/>
          <w:sz w:val="32"/>
          <w:szCs w:val="32"/>
        </w:rPr>
        <w:t>“</w:t>
      </w:r>
      <w:r w:rsidRPr="004648BE">
        <w:rPr>
          <w:rFonts w:eastAsia="Times New Roman"/>
          <w:color w:val="0000FF"/>
          <w:sz w:val="32"/>
          <w:szCs w:val="32"/>
        </w:rPr>
        <w:t xml:space="preserve">was </w:t>
      </w:r>
      <w:r w:rsidRPr="004648BE">
        <w:rPr>
          <w:rFonts w:eastAsia="Times New Roman"/>
          <w:sz w:val="32"/>
          <w:szCs w:val="32"/>
        </w:rPr>
        <w:t>(past tense)</w:t>
      </w:r>
      <w:r w:rsidRPr="004648BE">
        <w:rPr>
          <w:rFonts w:eastAsia="Times New Roman"/>
          <w:color w:val="0000FF"/>
          <w:sz w:val="32"/>
          <w:szCs w:val="32"/>
        </w:rPr>
        <w:t xml:space="preserve"> established </w:t>
      </w:r>
      <w:r w:rsidRPr="004648BE">
        <w:rPr>
          <w:rFonts w:eastAsia="Times New Roman"/>
          <w:sz w:val="32"/>
          <w:szCs w:val="32"/>
        </w:rPr>
        <w:t>(</w:t>
      </w:r>
      <w:r w:rsidRPr="004648BE">
        <w:rPr>
          <w:rFonts w:eastAsia="Times New Roman"/>
          <w:color w:val="0000FF"/>
          <w:sz w:val="32"/>
          <w:szCs w:val="32"/>
        </w:rPr>
        <w:t>enacted</w:t>
      </w:r>
      <w:r w:rsidRPr="004648BE">
        <w:rPr>
          <w:rFonts w:eastAsia="Times New Roman"/>
          <w:sz w:val="32"/>
          <w:szCs w:val="32"/>
        </w:rPr>
        <w:t xml:space="preserve"> ASV)</w:t>
      </w:r>
      <w:r w:rsidRPr="004648BE">
        <w:rPr>
          <w:rFonts w:eastAsia="Times New Roman"/>
          <w:color w:val="0000FF"/>
          <w:sz w:val="32"/>
          <w:szCs w:val="32"/>
        </w:rPr>
        <w:t xml:space="preserve"> upon better promises</w:t>
      </w:r>
      <w:r w:rsidRPr="001354A3">
        <w:rPr>
          <w:rFonts w:eastAsia="Times New Roman"/>
          <w:sz w:val="32"/>
          <w:szCs w:val="32"/>
        </w:rPr>
        <w:t>.</w:t>
      </w:r>
      <w:r w:rsidR="004648BE">
        <w:rPr>
          <w:rFonts w:eastAsia="Times New Roman"/>
          <w:sz w:val="32"/>
          <w:szCs w:val="32"/>
        </w:rPr>
        <w:t>”</w:t>
      </w:r>
      <w:r w:rsidRPr="001354A3">
        <w:rPr>
          <w:rFonts w:eastAsia="Times New Roman"/>
          <w:sz w:val="32"/>
          <w:szCs w:val="32"/>
        </w:rPr>
        <w:t xml:space="preserve"> The writer quotes Jer 31:31ff to prove that point – that the first covenant had been done away to make a “</w:t>
      </w:r>
      <w:r w:rsidRPr="00911AA5">
        <w:rPr>
          <w:rFonts w:eastAsia="Times New Roman"/>
          <w:color w:val="0000FF"/>
          <w:sz w:val="32"/>
          <w:szCs w:val="32"/>
        </w:rPr>
        <w:t xml:space="preserve">place </w:t>
      </w:r>
      <w:r w:rsidR="00911AA5" w:rsidRPr="00911AA5">
        <w:rPr>
          <w:rFonts w:eastAsia="Times New Roman"/>
          <w:color w:val="0000FF"/>
          <w:sz w:val="32"/>
          <w:szCs w:val="32"/>
        </w:rPr>
        <w:t xml:space="preserve">… </w:t>
      </w:r>
      <w:r w:rsidRPr="00911AA5">
        <w:rPr>
          <w:rFonts w:eastAsia="Times New Roman"/>
          <w:color w:val="0000FF"/>
          <w:sz w:val="32"/>
          <w:szCs w:val="32"/>
        </w:rPr>
        <w:t>for the second</w:t>
      </w:r>
      <w:r w:rsidRPr="001354A3">
        <w:rPr>
          <w:rFonts w:eastAsia="Times New Roman"/>
          <w:sz w:val="32"/>
          <w:szCs w:val="32"/>
        </w:rPr>
        <w:t>.</w:t>
      </w:r>
      <w:r w:rsidR="00911AA5">
        <w:rPr>
          <w:rFonts w:eastAsia="Times New Roman"/>
          <w:sz w:val="32"/>
          <w:szCs w:val="32"/>
        </w:rPr>
        <w:t>”</w:t>
      </w:r>
    </w:p>
    <w:p w14:paraId="0574AC03" w14:textId="77777777" w:rsidR="00897FB5" w:rsidRPr="001354A3" w:rsidRDefault="00897FB5" w:rsidP="001354A3">
      <w:pPr>
        <w:pStyle w:val="PatSyle"/>
        <w:jc w:val="both"/>
        <w:rPr>
          <w:rFonts w:eastAsia="Times New Roman"/>
          <w:sz w:val="32"/>
          <w:szCs w:val="32"/>
        </w:rPr>
      </w:pPr>
    </w:p>
    <w:p w14:paraId="67F7930E" w14:textId="77777777" w:rsidR="00897FB5" w:rsidRPr="001354A3" w:rsidRDefault="00897FB5" w:rsidP="006A44C7">
      <w:pPr>
        <w:pStyle w:val="PatSyle"/>
        <w:pBdr>
          <w:bottom w:val="single" w:sz="4" w:space="1" w:color="auto"/>
        </w:pBdr>
        <w:jc w:val="both"/>
        <w:rPr>
          <w:rFonts w:eastAsia="Times New Roman"/>
          <w:sz w:val="32"/>
          <w:szCs w:val="32"/>
        </w:rPr>
      </w:pPr>
      <w:r w:rsidRPr="001354A3">
        <w:rPr>
          <w:rFonts w:eastAsia="Times New Roman"/>
          <w:sz w:val="32"/>
          <w:szCs w:val="32"/>
        </w:rPr>
        <w:t xml:space="preserve">You can tell this is the </w:t>
      </w:r>
      <w:r w:rsidR="00911AA5">
        <w:rPr>
          <w:rFonts w:eastAsia="Times New Roman"/>
          <w:sz w:val="32"/>
          <w:szCs w:val="32"/>
        </w:rPr>
        <w:t>idea</w:t>
      </w:r>
      <w:r w:rsidRPr="001354A3">
        <w:rPr>
          <w:rFonts w:eastAsia="Times New Roman"/>
          <w:sz w:val="32"/>
          <w:szCs w:val="32"/>
        </w:rPr>
        <w:t xml:space="preserve"> from the immediate context. The very purpose of Heb 8:8-13 is to establish the fact that </w:t>
      </w:r>
      <w:r w:rsidRPr="000D00C4">
        <w:rPr>
          <w:rFonts w:eastAsia="Times New Roman"/>
          <w:b/>
          <w:bCs/>
          <w:sz w:val="32"/>
          <w:szCs w:val="32"/>
        </w:rPr>
        <w:t>Jeremiah</w:t>
      </w:r>
      <w:r w:rsidR="00911AA5" w:rsidRPr="000D00C4">
        <w:rPr>
          <w:rFonts w:eastAsia="Times New Roman"/>
          <w:b/>
          <w:bCs/>
          <w:sz w:val="32"/>
          <w:szCs w:val="32"/>
        </w:rPr>
        <w:t>’s prediction</w:t>
      </w:r>
      <w:r w:rsidRPr="001354A3">
        <w:rPr>
          <w:rFonts w:eastAsia="Times New Roman"/>
          <w:sz w:val="32"/>
          <w:szCs w:val="32"/>
        </w:rPr>
        <w:t xml:space="preserve"> (that one day a new covenant would come, absolving the need for the old covenant) </w:t>
      </w:r>
      <w:r w:rsidRPr="000D00C4">
        <w:rPr>
          <w:rFonts w:eastAsia="Times New Roman"/>
          <w:b/>
          <w:bCs/>
          <w:sz w:val="32"/>
          <w:szCs w:val="32"/>
        </w:rPr>
        <w:t>had been fulfilled</w:t>
      </w:r>
      <w:r w:rsidRPr="001354A3">
        <w:rPr>
          <w:rFonts w:eastAsia="Times New Roman"/>
          <w:sz w:val="32"/>
          <w:szCs w:val="32"/>
        </w:rPr>
        <w:t xml:space="preserve">, and so the Christians being written to were governed by that new covenant (not the old). </w:t>
      </w:r>
      <w:r w:rsidR="00D37A65">
        <w:rPr>
          <w:rFonts w:eastAsia="Times New Roman"/>
          <w:sz w:val="32"/>
          <w:szCs w:val="32"/>
        </w:rPr>
        <w:t xml:space="preserve"> All</w:t>
      </w:r>
      <w:r w:rsidRPr="001354A3">
        <w:rPr>
          <w:rFonts w:eastAsia="Times New Roman"/>
          <w:sz w:val="32"/>
          <w:szCs w:val="32"/>
        </w:rPr>
        <w:t xml:space="preserve"> would admit the following three stated features of the new covenant had already been in force</w:t>
      </w:r>
      <w:r w:rsidR="00911AA5">
        <w:rPr>
          <w:rFonts w:eastAsia="Times New Roman"/>
          <w:sz w:val="32"/>
          <w:szCs w:val="32"/>
        </w:rPr>
        <w:t xml:space="preserve"> by the time</w:t>
      </w:r>
      <w:r w:rsidRPr="001354A3">
        <w:rPr>
          <w:rFonts w:eastAsia="Times New Roman"/>
          <w:sz w:val="32"/>
          <w:szCs w:val="32"/>
        </w:rPr>
        <w:t xml:space="preserve"> the book of Hebrews was written:</w:t>
      </w:r>
    </w:p>
    <w:p w14:paraId="1FD1611F" w14:textId="77777777" w:rsidR="001D3D4E" w:rsidRPr="001354A3" w:rsidRDefault="00897FB5" w:rsidP="001354A3">
      <w:pPr>
        <w:pStyle w:val="PatSyle"/>
        <w:numPr>
          <w:ilvl w:val="0"/>
          <w:numId w:val="2"/>
        </w:numPr>
        <w:ind w:left="360"/>
        <w:jc w:val="both"/>
        <w:rPr>
          <w:rFonts w:eastAsia="Times New Roman"/>
          <w:sz w:val="32"/>
          <w:szCs w:val="32"/>
        </w:rPr>
      </w:pPr>
      <w:r w:rsidRPr="001354A3">
        <w:rPr>
          <w:rFonts w:eastAsia="Times New Roman"/>
          <w:sz w:val="32"/>
          <w:szCs w:val="32"/>
        </w:rPr>
        <w:t>verse 10 new law written on hearts</w:t>
      </w:r>
    </w:p>
    <w:p w14:paraId="3E879E5B" w14:textId="77777777" w:rsidR="001D3D4E" w:rsidRPr="001354A3" w:rsidRDefault="00897FB5" w:rsidP="001354A3">
      <w:pPr>
        <w:pStyle w:val="PatSyle"/>
        <w:numPr>
          <w:ilvl w:val="0"/>
          <w:numId w:val="2"/>
        </w:numPr>
        <w:ind w:left="360"/>
        <w:jc w:val="both"/>
        <w:rPr>
          <w:rFonts w:eastAsia="Times New Roman"/>
          <w:sz w:val="32"/>
          <w:szCs w:val="32"/>
        </w:rPr>
      </w:pPr>
      <w:r w:rsidRPr="001354A3">
        <w:rPr>
          <w:rFonts w:eastAsia="Times New Roman"/>
          <w:sz w:val="32"/>
          <w:szCs w:val="32"/>
        </w:rPr>
        <w:t>verse 11 all children of God already know the Lord</w:t>
      </w:r>
    </w:p>
    <w:p w14:paraId="73D2D675" w14:textId="77777777" w:rsidR="00897FB5" w:rsidRPr="001354A3" w:rsidRDefault="00897FB5" w:rsidP="001354A3">
      <w:pPr>
        <w:pStyle w:val="PatSyle"/>
        <w:numPr>
          <w:ilvl w:val="0"/>
          <w:numId w:val="2"/>
        </w:numPr>
        <w:ind w:left="360"/>
        <w:jc w:val="both"/>
        <w:rPr>
          <w:rFonts w:eastAsia="Times New Roman"/>
          <w:sz w:val="32"/>
          <w:szCs w:val="32"/>
        </w:rPr>
      </w:pPr>
      <w:r w:rsidRPr="001354A3">
        <w:rPr>
          <w:rFonts w:eastAsia="Times New Roman"/>
          <w:sz w:val="32"/>
          <w:szCs w:val="32"/>
        </w:rPr>
        <w:t>verse 12 God not to remember sins anymore</w:t>
      </w:r>
    </w:p>
    <w:p w14:paraId="7A7A38B1" w14:textId="77777777" w:rsidR="00897FB5" w:rsidRPr="001354A3" w:rsidRDefault="00897FB5" w:rsidP="001354A3">
      <w:pPr>
        <w:pStyle w:val="PatSyle"/>
        <w:jc w:val="both"/>
        <w:rPr>
          <w:rFonts w:eastAsia="Times New Roman"/>
          <w:sz w:val="32"/>
          <w:szCs w:val="32"/>
        </w:rPr>
      </w:pPr>
    </w:p>
    <w:p w14:paraId="3DDDD79C" w14:textId="77777777" w:rsidR="00897FB5" w:rsidRDefault="00897FB5" w:rsidP="00D37A65">
      <w:pPr>
        <w:pStyle w:val="PatSyle"/>
        <w:jc w:val="both"/>
        <w:rPr>
          <w:rFonts w:eastAsia="Times New Roman"/>
          <w:sz w:val="32"/>
          <w:szCs w:val="32"/>
        </w:rPr>
      </w:pPr>
      <w:r w:rsidRPr="001354A3">
        <w:rPr>
          <w:rFonts w:eastAsia="Times New Roman"/>
          <w:sz w:val="32"/>
          <w:szCs w:val="32"/>
        </w:rPr>
        <w:t>The remote context also bears out this fact:</w:t>
      </w:r>
      <w:r w:rsidR="00D37A65">
        <w:rPr>
          <w:rFonts w:eastAsia="Times New Roman"/>
          <w:sz w:val="32"/>
          <w:szCs w:val="32"/>
        </w:rPr>
        <w:t xml:space="preserve">  </w:t>
      </w:r>
      <w:r w:rsidRPr="001354A3">
        <w:rPr>
          <w:rFonts w:eastAsia="Times New Roman"/>
          <w:sz w:val="32"/>
          <w:szCs w:val="32"/>
        </w:rPr>
        <w:t xml:space="preserve">Heb 7:12 teaches </w:t>
      </w:r>
      <w:r w:rsidRPr="000D00C4">
        <w:rPr>
          <w:rFonts w:eastAsia="Times New Roman"/>
          <w:b/>
          <w:bCs/>
          <w:sz w:val="32"/>
          <w:szCs w:val="32"/>
        </w:rPr>
        <w:t xml:space="preserve">the </w:t>
      </w:r>
      <w:r w:rsidR="004648BE" w:rsidRPr="000D00C4">
        <w:rPr>
          <w:rFonts w:eastAsia="Times New Roman"/>
          <w:b/>
          <w:bCs/>
          <w:sz w:val="32"/>
          <w:szCs w:val="32"/>
        </w:rPr>
        <w:t xml:space="preserve">priesthood and </w:t>
      </w:r>
      <w:r w:rsidRPr="000D00C4">
        <w:rPr>
          <w:rFonts w:eastAsia="Times New Roman"/>
          <w:b/>
          <w:bCs/>
          <w:sz w:val="32"/>
          <w:szCs w:val="32"/>
        </w:rPr>
        <w:t>law had already changed</w:t>
      </w:r>
      <w:r w:rsidRPr="001354A3">
        <w:rPr>
          <w:rFonts w:eastAsia="Times New Roman"/>
          <w:sz w:val="32"/>
          <w:szCs w:val="32"/>
        </w:rPr>
        <w:t xml:space="preserve"> else Jesus couldn’t currently be our high priest</w:t>
      </w:r>
      <w:r w:rsidR="00D37A65">
        <w:rPr>
          <w:rFonts w:eastAsia="Times New Roman"/>
          <w:sz w:val="32"/>
          <w:szCs w:val="32"/>
        </w:rPr>
        <w:t>.</w:t>
      </w:r>
    </w:p>
    <w:p w14:paraId="02A55883" w14:textId="77777777" w:rsidR="00D37A65" w:rsidRPr="00D37A65" w:rsidRDefault="00D37A65" w:rsidP="00D37A65">
      <w:pPr>
        <w:pStyle w:val="PatSyle"/>
        <w:jc w:val="both"/>
        <w:rPr>
          <w:rFonts w:eastAsia="Times New Roman"/>
          <w:sz w:val="32"/>
          <w:szCs w:val="32"/>
        </w:rPr>
      </w:pPr>
    </w:p>
    <w:p w14:paraId="1C414F17" w14:textId="7FE7CFD4" w:rsidR="00897FB5" w:rsidRPr="001354A3" w:rsidRDefault="003E7FF2" w:rsidP="004648BE">
      <w:pPr>
        <w:pStyle w:val="PatSyle"/>
        <w:pBdr>
          <w:bottom w:val="single" w:sz="4" w:space="1" w:color="auto"/>
        </w:pBdr>
        <w:jc w:val="both"/>
        <w:rPr>
          <w:rFonts w:eastAsia="Times New Roman"/>
          <w:sz w:val="32"/>
          <w:szCs w:val="32"/>
        </w:rPr>
      </w:pPr>
      <w:r>
        <w:rPr>
          <w:rFonts w:eastAsia="Times New Roman"/>
          <w:sz w:val="32"/>
          <w:szCs w:val="32"/>
        </w:rPr>
        <w:t>T</w:t>
      </w:r>
      <w:r w:rsidR="00897FB5" w:rsidRPr="001354A3">
        <w:rPr>
          <w:rFonts w:eastAsia="Times New Roman"/>
          <w:sz w:val="32"/>
          <w:szCs w:val="32"/>
        </w:rPr>
        <w:t xml:space="preserve">he </w:t>
      </w:r>
      <w:r w:rsidRPr="001354A3">
        <w:rPr>
          <w:sz w:val="32"/>
          <w:szCs w:val="32"/>
          <w:lang w:eastAsia="ja-JP"/>
        </w:rPr>
        <w:t xml:space="preserve">New Testament </w:t>
      </w:r>
      <w:r>
        <w:rPr>
          <w:sz w:val="32"/>
          <w:szCs w:val="32"/>
          <w:lang w:eastAsia="ja-JP"/>
        </w:rPr>
        <w:t xml:space="preserve">as a whole </w:t>
      </w:r>
      <w:r w:rsidR="00897FB5" w:rsidRPr="001354A3">
        <w:rPr>
          <w:rFonts w:eastAsia="Times New Roman"/>
          <w:sz w:val="32"/>
          <w:szCs w:val="32"/>
        </w:rPr>
        <w:t xml:space="preserve">confirms the old law </w:t>
      </w:r>
      <w:r w:rsidR="00897FB5" w:rsidRPr="000D00C4">
        <w:rPr>
          <w:rFonts w:eastAsia="Times New Roman"/>
          <w:b/>
          <w:bCs/>
          <w:sz w:val="32"/>
          <w:szCs w:val="32"/>
        </w:rPr>
        <w:t>passed previous to the writing of Hebrews</w:t>
      </w:r>
      <w:r w:rsidR="00897FB5" w:rsidRPr="001354A3">
        <w:rPr>
          <w:rFonts w:eastAsia="Times New Roman"/>
          <w:sz w:val="32"/>
          <w:szCs w:val="32"/>
        </w:rPr>
        <w:t>:</w:t>
      </w:r>
    </w:p>
    <w:p w14:paraId="1083F35D" w14:textId="77777777" w:rsidR="001D3D4E" w:rsidRPr="001354A3" w:rsidRDefault="00897FB5" w:rsidP="001354A3">
      <w:pPr>
        <w:pStyle w:val="PatSyle"/>
        <w:numPr>
          <w:ilvl w:val="0"/>
          <w:numId w:val="4"/>
        </w:numPr>
        <w:ind w:left="360"/>
        <w:jc w:val="both"/>
        <w:rPr>
          <w:rFonts w:eastAsia="Times New Roman"/>
          <w:sz w:val="32"/>
          <w:szCs w:val="32"/>
        </w:rPr>
      </w:pPr>
      <w:r w:rsidRPr="001354A3">
        <w:rPr>
          <w:rFonts w:eastAsia="Times New Roman"/>
          <w:sz w:val="32"/>
          <w:szCs w:val="32"/>
        </w:rPr>
        <w:lastRenderedPageBreak/>
        <w:t>Col 2:14-17 says Jesus took</w:t>
      </w:r>
      <w:r w:rsidR="004648BE">
        <w:rPr>
          <w:rFonts w:eastAsia="Times New Roman"/>
          <w:sz w:val="32"/>
          <w:szCs w:val="32"/>
        </w:rPr>
        <w:t xml:space="preserve"> the</w:t>
      </w:r>
      <w:r w:rsidRPr="001354A3">
        <w:rPr>
          <w:rFonts w:eastAsia="Times New Roman"/>
          <w:sz w:val="32"/>
          <w:szCs w:val="32"/>
        </w:rPr>
        <w:t xml:space="preserve"> old law “</w:t>
      </w:r>
      <w:r w:rsidRPr="004648BE">
        <w:rPr>
          <w:rFonts w:eastAsia="Times New Roman"/>
          <w:color w:val="0000FF"/>
          <w:sz w:val="32"/>
          <w:szCs w:val="32"/>
        </w:rPr>
        <w:t>out of the way</w:t>
      </w:r>
      <w:r w:rsidRPr="001354A3">
        <w:rPr>
          <w:rFonts w:eastAsia="Times New Roman"/>
          <w:sz w:val="32"/>
          <w:szCs w:val="32"/>
        </w:rPr>
        <w:t xml:space="preserve">” when </w:t>
      </w:r>
      <w:r w:rsidR="004648BE">
        <w:rPr>
          <w:rFonts w:eastAsia="Times New Roman"/>
          <w:sz w:val="32"/>
          <w:szCs w:val="32"/>
        </w:rPr>
        <w:t>He was crucified</w:t>
      </w:r>
    </w:p>
    <w:p w14:paraId="311BDE46" w14:textId="7DA94BFD" w:rsidR="001D3D4E" w:rsidRPr="001354A3" w:rsidRDefault="00897FB5" w:rsidP="001354A3">
      <w:pPr>
        <w:pStyle w:val="PatSyle"/>
        <w:numPr>
          <w:ilvl w:val="0"/>
          <w:numId w:val="4"/>
        </w:numPr>
        <w:ind w:left="360"/>
        <w:jc w:val="both"/>
        <w:rPr>
          <w:rFonts w:eastAsia="Times New Roman"/>
          <w:sz w:val="32"/>
          <w:szCs w:val="32"/>
        </w:rPr>
      </w:pPr>
      <w:r w:rsidRPr="001354A3">
        <w:rPr>
          <w:rFonts w:eastAsia="Times New Roman"/>
          <w:sz w:val="32"/>
          <w:szCs w:val="32"/>
        </w:rPr>
        <w:t xml:space="preserve">Rom 7:4-7 indicates </w:t>
      </w:r>
      <w:r w:rsidR="001354A3">
        <w:rPr>
          <w:rFonts w:eastAsia="Times New Roman"/>
          <w:sz w:val="32"/>
          <w:szCs w:val="32"/>
        </w:rPr>
        <w:t>people</w:t>
      </w:r>
      <w:r w:rsidRPr="001354A3">
        <w:rPr>
          <w:rFonts w:eastAsia="Times New Roman"/>
          <w:sz w:val="32"/>
          <w:szCs w:val="32"/>
        </w:rPr>
        <w:t xml:space="preserve"> were already </w:t>
      </w:r>
      <w:r w:rsidR="004648BE">
        <w:rPr>
          <w:rFonts w:eastAsia="Times New Roman"/>
          <w:sz w:val="32"/>
          <w:szCs w:val="32"/>
        </w:rPr>
        <w:t>“</w:t>
      </w:r>
      <w:r w:rsidRPr="004648BE">
        <w:rPr>
          <w:rFonts w:eastAsia="Times New Roman"/>
          <w:color w:val="0000FF"/>
          <w:sz w:val="32"/>
          <w:szCs w:val="32"/>
        </w:rPr>
        <w:t>dead to</w:t>
      </w:r>
      <w:r w:rsidR="004648BE">
        <w:rPr>
          <w:rFonts w:eastAsia="Times New Roman"/>
          <w:sz w:val="32"/>
          <w:szCs w:val="32"/>
        </w:rPr>
        <w:t>”</w:t>
      </w:r>
      <w:r w:rsidRPr="001354A3">
        <w:rPr>
          <w:rFonts w:eastAsia="Times New Roman"/>
          <w:sz w:val="32"/>
          <w:szCs w:val="32"/>
        </w:rPr>
        <w:t xml:space="preserve"> and </w:t>
      </w:r>
      <w:r w:rsidR="004648BE">
        <w:rPr>
          <w:rFonts w:eastAsia="Times New Roman"/>
          <w:sz w:val="32"/>
          <w:szCs w:val="32"/>
        </w:rPr>
        <w:t>“</w:t>
      </w:r>
      <w:r w:rsidRPr="004648BE">
        <w:rPr>
          <w:rFonts w:eastAsia="Times New Roman"/>
          <w:color w:val="0000FF"/>
          <w:sz w:val="32"/>
          <w:szCs w:val="32"/>
        </w:rPr>
        <w:t>delivered from</w:t>
      </w:r>
      <w:r w:rsidR="004648BE">
        <w:rPr>
          <w:rFonts w:eastAsia="Times New Roman"/>
          <w:sz w:val="32"/>
          <w:szCs w:val="32"/>
        </w:rPr>
        <w:t>”</w:t>
      </w:r>
      <w:r w:rsidRPr="001354A3">
        <w:rPr>
          <w:rFonts w:eastAsia="Times New Roman"/>
          <w:sz w:val="32"/>
          <w:szCs w:val="32"/>
        </w:rPr>
        <w:t xml:space="preserve"> the old law at the </w:t>
      </w:r>
      <w:r w:rsidR="00BA4EC7">
        <w:rPr>
          <w:rFonts w:eastAsia="Times New Roman"/>
          <w:sz w:val="32"/>
          <w:szCs w:val="32"/>
        </w:rPr>
        <w:t>time</w:t>
      </w:r>
      <w:r w:rsidRPr="001354A3">
        <w:rPr>
          <w:rFonts w:eastAsia="Times New Roman"/>
          <w:sz w:val="32"/>
          <w:szCs w:val="32"/>
        </w:rPr>
        <w:t xml:space="preserve"> of </w:t>
      </w:r>
      <w:r w:rsidR="003E7FF2">
        <w:rPr>
          <w:rFonts w:eastAsia="Times New Roman"/>
          <w:sz w:val="32"/>
          <w:szCs w:val="32"/>
        </w:rPr>
        <w:t xml:space="preserve">its </w:t>
      </w:r>
      <w:r w:rsidRPr="001354A3">
        <w:rPr>
          <w:rFonts w:eastAsia="Times New Roman"/>
          <w:sz w:val="32"/>
          <w:szCs w:val="32"/>
        </w:rPr>
        <w:t>writing</w:t>
      </w:r>
    </w:p>
    <w:p w14:paraId="152AF2B5" w14:textId="77777777" w:rsidR="00E71C9E" w:rsidRPr="001354A3" w:rsidRDefault="00897FB5" w:rsidP="001354A3">
      <w:pPr>
        <w:pStyle w:val="PatSyle"/>
        <w:numPr>
          <w:ilvl w:val="0"/>
          <w:numId w:val="4"/>
        </w:numPr>
        <w:ind w:left="360"/>
        <w:jc w:val="both"/>
        <w:rPr>
          <w:rFonts w:eastAsia="Times New Roman"/>
          <w:sz w:val="32"/>
          <w:szCs w:val="32"/>
        </w:rPr>
      </w:pPr>
      <w:r w:rsidRPr="001354A3">
        <w:rPr>
          <w:rFonts w:eastAsia="Times New Roman"/>
          <w:sz w:val="32"/>
          <w:szCs w:val="32"/>
        </w:rPr>
        <w:t xml:space="preserve">Gal 3:19 </w:t>
      </w:r>
      <w:r w:rsidR="00E71C9E" w:rsidRPr="001354A3">
        <w:rPr>
          <w:rFonts w:eastAsia="Times New Roman"/>
          <w:sz w:val="32"/>
          <w:szCs w:val="32"/>
        </w:rPr>
        <w:t>teaches</w:t>
      </w:r>
      <w:r w:rsidRPr="001354A3">
        <w:rPr>
          <w:rFonts w:eastAsia="Times New Roman"/>
          <w:sz w:val="32"/>
          <w:szCs w:val="32"/>
        </w:rPr>
        <w:t xml:space="preserve"> the </w:t>
      </w:r>
      <w:r w:rsidR="00A2006A" w:rsidRPr="001354A3">
        <w:rPr>
          <w:rFonts w:eastAsia="Times New Roman"/>
          <w:sz w:val="32"/>
          <w:szCs w:val="32"/>
        </w:rPr>
        <w:t xml:space="preserve">old </w:t>
      </w:r>
      <w:r w:rsidRPr="001354A3">
        <w:rPr>
          <w:rFonts w:eastAsia="Times New Roman"/>
          <w:sz w:val="32"/>
          <w:szCs w:val="32"/>
        </w:rPr>
        <w:t xml:space="preserve">law was added </w:t>
      </w:r>
      <w:r w:rsidR="004648BE">
        <w:rPr>
          <w:rFonts w:eastAsia="Times New Roman"/>
          <w:sz w:val="32"/>
          <w:szCs w:val="32"/>
        </w:rPr>
        <w:t>“</w:t>
      </w:r>
      <w:r w:rsidRPr="004648BE">
        <w:rPr>
          <w:rFonts w:eastAsia="Times New Roman"/>
          <w:color w:val="0000FF"/>
          <w:sz w:val="32"/>
          <w:szCs w:val="32"/>
        </w:rPr>
        <w:t>till the seed should come</w:t>
      </w:r>
      <w:r w:rsidRPr="001354A3">
        <w:rPr>
          <w:rFonts w:eastAsia="Times New Roman"/>
          <w:sz w:val="32"/>
          <w:szCs w:val="32"/>
        </w:rPr>
        <w:t>,</w:t>
      </w:r>
      <w:r w:rsidR="004648BE">
        <w:rPr>
          <w:rFonts w:eastAsia="Times New Roman"/>
          <w:sz w:val="32"/>
          <w:szCs w:val="32"/>
        </w:rPr>
        <w:t>”</w:t>
      </w:r>
      <w:r w:rsidRPr="001354A3">
        <w:rPr>
          <w:rFonts w:eastAsia="Times New Roman"/>
          <w:sz w:val="32"/>
          <w:szCs w:val="32"/>
        </w:rPr>
        <w:t xml:space="preserve"> referring to the </w:t>
      </w:r>
      <w:r w:rsidR="00D67A00">
        <w:rPr>
          <w:rFonts w:eastAsia="Times New Roman"/>
          <w:sz w:val="32"/>
          <w:szCs w:val="32"/>
        </w:rPr>
        <w:t>fir</w:t>
      </w:r>
      <w:r w:rsidRPr="001354A3">
        <w:rPr>
          <w:rFonts w:eastAsia="Times New Roman"/>
          <w:sz w:val="32"/>
          <w:szCs w:val="32"/>
        </w:rPr>
        <w:t>st coming of Christ</w:t>
      </w:r>
      <w:r w:rsidR="004648BE">
        <w:rPr>
          <w:rFonts w:eastAsia="Times New Roman"/>
          <w:sz w:val="32"/>
          <w:szCs w:val="32"/>
        </w:rPr>
        <w:t xml:space="preserve"> (</w:t>
      </w:r>
      <w:r w:rsidR="00BA4EC7">
        <w:rPr>
          <w:rFonts w:eastAsia="Times New Roman"/>
          <w:sz w:val="32"/>
          <w:szCs w:val="32"/>
        </w:rPr>
        <w:t xml:space="preserve">end of </w:t>
      </w:r>
      <w:r w:rsidR="004648BE">
        <w:rPr>
          <w:rFonts w:eastAsia="Times New Roman"/>
          <w:sz w:val="32"/>
          <w:szCs w:val="32"/>
        </w:rPr>
        <w:t>verse 16)</w:t>
      </w:r>
      <w:r w:rsidRPr="001354A3">
        <w:rPr>
          <w:rFonts w:eastAsia="Times New Roman"/>
          <w:sz w:val="32"/>
          <w:szCs w:val="32"/>
        </w:rPr>
        <w:t xml:space="preserve">, not 70 </w:t>
      </w:r>
      <w:proofErr w:type="gramStart"/>
      <w:r w:rsidRPr="001354A3">
        <w:rPr>
          <w:rFonts w:eastAsia="Times New Roman"/>
          <w:sz w:val="32"/>
          <w:szCs w:val="32"/>
        </w:rPr>
        <w:t>AD</w:t>
      </w:r>
      <w:proofErr w:type="gramEnd"/>
    </w:p>
    <w:p w14:paraId="2BADC3FA" w14:textId="77777777" w:rsidR="00E71C9E" w:rsidRPr="001354A3" w:rsidRDefault="00897FB5" w:rsidP="001354A3">
      <w:pPr>
        <w:pStyle w:val="PatSyle"/>
        <w:numPr>
          <w:ilvl w:val="0"/>
          <w:numId w:val="4"/>
        </w:numPr>
        <w:ind w:left="360"/>
        <w:jc w:val="both"/>
        <w:rPr>
          <w:rFonts w:eastAsia="Times New Roman"/>
          <w:sz w:val="32"/>
          <w:szCs w:val="32"/>
        </w:rPr>
      </w:pPr>
      <w:r w:rsidRPr="001354A3">
        <w:rPr>
          <w:rFonts w:eastAsia="Times New Roman"/>
          <w:sz w:val="32"/>
          <w:szCs w:val="32"/>
        </w:rPr>
        <w:t xml:space="preserve">Gal 3:24-25 proves Christians were </w:t>
      </w:r>
      <w:r w:rsidR="004648BE">
        <w:rPr>
          <w:rFonts w:eastAsia="Times New Roman"/>
          <w:sz w:val="32"/>
          <w:szCs w:val="32"/>
        </w:rPr>
        <w:t>“</w:t>
      </w:r>
      <w:r w:rsidRPr="004648BE">
        <w:rPr>
          <w:rFonts w:eastAsia="Times New Roman"/>
          <w:color w:val="0000FF"/>
          <w:sz w:val="32"/>
          <w:szCs w:val="32"/>
        </w:rPr>
        <w:t xml:space="preserve">no longer under </w:t>
      </w:r>
      <w:r w:rsidR="004648BE" w:rsidRPr="004648BE">
        <w:rPr>
          <w:rFonts w:eastAsia="Times New Roman"/>
          <w:color w:val="0000FF"/>
          <w:sz w:val="32"/>
          <w:szCs w:val="32"/>
        </w:rPr>
        <w:t>a</w:t>
      </w:r>
      <w:r w:rsidRPr="004648BE">
        <w:rPr>
          <w:rFonts w:eastAsia="Times New Roman"/>
          <w:color w:val="0000FF"/>
          <w:sz w:val="32"/>
          <w:szCs w:val="32"/>
        </w:rPr>
        <w:t xml:space="preserve"> schoolmaster</w:t>
      </w:r>
      <w:r w:rsidR="004648BE">
        <w:rPr>
          <w:rFonts w:eastAsia="Times New Roman"/>
          <w:sz w:val="32"/>
          <w:szCs w:val="32"/>
        </w:rPr>
        <w:t>”</w:t>
      </w:r>
      <w:r w:rsidRPr="001354A3">
        <w:rPr>
          <w:rFonts w:eastAsia="Times New Roman"/>
          <w:sz w:val="32"/>
          <w:szCs w:val="32"/>
        </w:rPr>
        <w:t xml:space="preserve"> (the law) a</w:t>
      </w:r>
      <w:r w:rsidR="00D67A00">
        <w:rPr>
          <w:rFonts w:eastAsia="Times New Roman"/>
          <w:sz w:val="32"/>
          <w:szCs w:val="32"/>
        </w:rPr>
        <w:t>s of the writing of the book</w:t>
      </w:r>
    </w:p>
    <w:p w14:paraId="44440677" w14:textId="77777777" w:rsidR="00897FB5" w:rsidRPr="001354A3" w:rsidRDefault="00897FB5" w:rsidP="001354A3">
      <w:pPr>
        <w:pStyle w:val="PatSyle"/>
        <w:numPr>
          <w:ilvl w:val="0"/>
          <w:numId w:val="4"/>
        </w:numPr>
        <w:ind w:left="360"/>
        <w:jc w:val="both"/>
        <w:rPr>
          <w:rFonts w:eastAsia="Times New Roman"/>
          <w:sz w:val="32"/>
          <w:szCs w:val="32"/>
        </w:rPr>
      </w:pPr>
      <w:r w:rsidRPr="001354A3">
        <w:rPr>
          <w:rFonts w:eastAsia="Times New Roman"/>
          <w:sz w:val="32"/>
          <w:szCs w:val="32"/>
        </w:rPr>
        <w:t xml:space="preserve">Eph 2:14-16 argues Jesus had </w:t>
      </w:r>
      <w:r w:rsidR="004648BE">
        <w:rPr>
          <w:rFonts w:eastAsia="Times New Roman"/>
          <w:sz w:val="32"/>
          <w:szCs w:val="32"/>
        </w:rPr>
        <w:t>“</w:t>
      </w:r>
      <w:r w:rsidRPr="004648BE">
        <w:rPr>
          <w:rFonts w:eastAsia="Times New Roman"/>
          <w:color w:val="0000FF"/>
          <w:sz w:val="32"/>
          <w:szCs w:val="32"/>
        </w:rPr>
        <w:t>abolished</w:t>
      </w:r>
      <w:r w:rsidR="004648BE">
        <w:rPr>
          <w:rFonts w:eastAsia="Times New Roman"/>
          <w:sz w:val="32"/>
          <w:szCs w:val="32"/>
        </w:rPr>
        <w:t>”</w:t>
      </w:r>
      <w:r w:rsidRPr="001354A3">
        <w:rPr>
          <w:rFonts w:eastAsia="Times New Roman"/>
          <w:sz w:val="32"/>
          <w:szCs w:val="32"/>
        </w:rPr>
        <w:t xml:space="preserve"> the old law (past tense) </w:t>
      </w:r>
      <w:r w:rsidR="004648BE">
        <w:rPr>
          <w:rFonts w:eastAsia="Times New Roman"/>
          <w:sz w:val="32"/>
          <w:szCs w:val="32"/>
        </w:rPr>
        <w:t>“</w:t>
      </w:r>
      <w:r w:rsidR="004648BE" w:rsidRPr="004648BE">
        <w:rPr>
          <w:rFonts w:eastAsia="Times New Roman"/>
          <w:color w:val="0000FF"/>
          <w:sz w:val="32"/>
          <w:szCs w:val="32"/>
        </w:rPr>
        <w:t>in his flesh</w:t>
      </w:r>
      <w:r w:rsidR="004648BE">
        <w:rPr>
          <w:rFonts w:eastAsia="Times New Roman"/>
          <w:sz w:val="32"/>
          <w:szCs w:val="32"/>
        </w:rPr>
        <w:t xml:space="preserve">” (death), </w:t>
      </w:r>
      <w:r w:rsidRPr="001354A3">
        <w:rPr>
          <w:rFonts w:eastAsia="Times New Roman"/>
          <w:sz w:val="32"/>
          <w:szCs w:val="32"/>
        </w:rPr>
        <w:t>therefore allowing Jew and Gentile to be one (at that time)</w:t>
      </w:r>
    </w:p>
    <w:p w14:paraId="00B8E95D" w14:textId="77777777" w:rsidR="00897FB5" w:rsidRPr="001354A3" w:rsidRDefault="00897FB5" w:rsidP="001354A3">
      <w:pPr>
        <w:pStyle w:val="PatSyle"/>
        <w:jc w:val="both"/>
        <w:rPr>
          <w:rFonts w:eastAsia="Times New Roman"/>
          <w:sz w:val="32"/>
          <w:szCs w:val="32"/>
        </w:rPr>
      </w:pPr>
    </w:p>
    <w:p w14:paraId="50DD3800" w14:textId="65431F67" w:rsidR="006C2961" w:rsidRPr="001354A3" w:rsidRDefault="00897FB5" w:rsidP="001354A3">
      <w:pPr>
        <w:pStyle w:val="PatSyle"/>
        <w:jc w:val="both"/>
        <w:rPr>
          <w:rFonts w:eastAsia="Times New Roman"/>
          <w:sz w:val="32"/>
          <w:szCs w:val="32"/>
        </w:rPr>
      </w:pPr>
      <w:r w:rsidRPr="001354A3">
        <w:rPr>
          <w:rFonts w:eastAsia="Times New Roman"/>
          <w:sz w:val="32"/>
          <w:szCs w:val="32"/>
        </w:rPr>
        <w:t>There is no sense (</w:t>
      </w:r>
      <w:r w:rsidRPr="00BE2247">
        <w:rPr>
          <w:rFonts w:eastAsia="Times New Roman"/>
          <w:b/>
          <w:bCs/>
          <w:sz w:val="32"/>
          <w:szCs w:val="32"/>
        </w:rPr>
        <w:t>from God’s standpoint</w:t>
      </w:r>
      <w:r w:rsidRPr="001354A3">
        <w:rPr>
          <w:rFonts w:eastAsia="Times New Roman"/>
          <w:sz w:val="32"/>
          <w:szCs w:val="32"/>
        </w:rPr>
        <w:t>) the old law was still in effect until the destruction of Jerusalem.</w:t>
      </w:r>
      <w:r w:rsidR="003E7FF2">
        <w:rPr>
          <w:rFonts w:eastAsia="Times New Roman"/>
          <w:sz w:val="32"/>
          <w:szCs w:val="32"/>
        </w:rPr>
        <w:t xml:space="preserve"> </w:t>
      </w:r>
      <w:r w:rsidRPr="001354A3">
        <w:rPr>
          <w:rFonts w:eastAsia="Times New Roman"/>
          <w:sz w:val="32"/>
          <w:szCs w:val="32"/>
        </w:rPr>
        <w:t xml:space="preserve"> It was completely and unequivocally done away at Jesus’ crucifixion.</w:t>
      </w:r>
    </w:p>
    <w:sectPr w:rsidR="006C2961" w:rsidRPr="001354A3" w:rsidSect="006D158B">
      <w:pgSz w:w="12240" w:h="15840"/>
      <w:pgMar w:top="821"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D2DE3"/>
    <w:multiLevelType w:val="hybridMultilevel"/>
    <w:tmpl w:val="61243DF2"/>
    <w:lvl w:ilvl="0" w:tplc="DCD20D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06E83"/>
    <w:multiLevelType w:val="hybridMultilevel"/>
    <w:tmpl w:val="B986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0676E"/>
    <w:multiLevelType w:val="hybridMultilevel"/>
    <w:tmpl w:val="C61822FC"/>
    <w:lvl w:ilvl="0" w:tplc="6B7263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F42BD"/>
    <w:multiLevelType w:val="hybridMultilevel"/>
    <w:tmpl w:val="3D4E3F42"/>
    <w:lvl w:ilvl="0" w:tplc="58FE7D4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6177FE"/>
    <w:multiLevelType w:val="hybridMultilevel"/>
    <w:tmpl w:val="5B10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5901AE"/>
    <w:multiLevelType w:val="hybridMultilevel"/>
    <w:tmpl w:val="4AFAD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1551778">
    <w:abstractNumId w:val="3"/>
  </w:num>
  <w:num w:numId="2" w16cid:durableId="1248811355">
    <w:abstractNumId w:val="1"/>
  </w:num>
  <w:num w:numId="3" w16cid:durableId="1421222903">
    <w:abstractNumId w:val="5"/>
  </w:num>
  <w:num w:numId="4" w16cid:durableId="156583268">
    <w:abstractNumId w:val="4"/>
  </w:num>
  <w:num w:numId="5" w16cid:durableId="236283645">
    <w:abstractNumId w:val="0"/>
  </w:num>
  <w:num w:numId="6" w16cid:durableId="905724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87158"/>
    <w:rsid w:val="00016C48"/>
    <w:rsid w:val="000215EE"/>
    <w:rsid w:val="000247D9"/>
    <w:rsid w:val="00056841"/>
    <w:rsid w:val="00060BB9"/>
    <w:rsid w:val="000B0025"/>
    <w:rsid w:val="000C107D"/>
    <w:rsid w:val="000C67B9"/>
    <w:rsid w:val="000D00C4"/>
    <w:rsid w:val="000D1AEA"/>
    <w:rsid w:val="00133056"/>
    <w:rsid w:val="001354A3"/>
    <w:rsid w:val="00153614"/>
    <w:rsid w:val="0018391E"/>
    <w:rsid w:val="00187A1C"/>
    <w:rsid w:val="001A4A68"/>
    <w:rsid w:val="001B57F2"/>
    <w:rsid w:val="001D3D4E"/>
    <w:rsid w:val="001F1B7F"/>
    <w:rsid w:val="002B6408"/>
    <w:rsid w:val="002D3262"/>
    <w:rsid w:val="002D3421"/>
    <w:rsid w:val="00306BB0"/>
    <w:rsid w:val="00350814"/>
    <w:rsid w:val="003632A0"/>
    <w:rsid w:val="00374F8E"/>
    <w:rsid w:val="0039775F"/>
    <w:rsid w:val="003B1211"/>
    <w:rsid w:val="003C0731"/>
    <w:rsid w:val="003C4527"/>
    <w:rsid w:val="003C53B0"/>
    <w:rsid w:val="003E6333"/>
    <w:rsid w:val="003E7FF2"/>
    <w:rsid w:val="00401E2B"/>
    <w:rsid w:val="00452540"/>
    <w:rsid w:val="004648BE"/>
    <w:rsid w:val="004671BF"/>
    <w:rsid w:val="00467428"/>
    <w:rsid w:val="0048037B"/>
    <w:rsid w:val="004A2F77"/>
    <w:rsid w:val="004C6B65"/>
    <w:rsid w:val="00501954"/>
    <w:rsid w:val="0050461C"/>
    <w:rsid w:val="00526D4C"/>
    <w:rsid w:val="0053333F"/>
    <w:rsid w:val="00545C23"/>
    <w:rsid w:val="0057381E"/>
    <w:rsid w:val="005816BB"/>
    <w:rsid w:val="00585F92"/>
    <w:rsid w:val="005A2498"/>
    <w:rsid w:val="005E75AE"/>
    <w:rsid w:val="00612DF8"/>
    <w:rsid w:val="006252D4"/>
    <w:rsid w:val="00630370"/>
    <w:rsid w:val="006739D4"/>
    <w:rsid w:val="006A44C7"/>
    <w:rsid w:val="006A5339"/>
    <w:rsid w:val="006B0A04"/>
    <w:rsid w:val="006B3CE1"/>
    <w:rsid w:val="006C2961"/>
    <w:rsid w:val="006D158B"/>
    <w:rsid w:val="00753D6E"/>
    <w:rsid w:val="00777FD3"/>
    <w:rsid w:val="007E61C6"/>
    <w:rsid w:val="007F3FDC"/>
    <w:rsid w:val="00816563"/>
    <w:rsid w:val="00840E2D"/>
    <w:rsid w:val="00873EC1"/>
    <w:rsid w:val="00897FB5"/>
    <w:rsid w:val="008F3DC9"/>
    <w:rsid w:val="00911AA5"/>
    <w:rsid w:val="009215E9"/>
    <w:rsid w:val="009313A9"/>
    <w:rsid w:val="009557B2"/>
    <w:rsid w:val="00973EBA"/>
    <w:rsid w:val="009754D6"/>
    <w:rsid w:val="00A2006A"/>
    <w:rsid w:val="00A517A9"/>
    <w:rsid w:val="00A85B70"/>
    <w:rsid w:val="00AF299C"/>
    <w:rsid w:val="00B21076"/>
    <w:rsid w:val="00B573D0"/>
    <w:rsid w:val="00B57F16"/>
    <w:rsid w:val="00B62F6B"/>
    <w:rsid w:val="00B65D8F"/>
    <w:rsid w:val="00B858EF"/>
    <w:rsid w:val="00B90FAB"/>
    <w:rsid w:val="00BA05FA"/>
    <w:rsid w:val="00BA4EC7"/>
    <w:rsid w:val="00BB114F"/>
    <w:rsid w:val="00BC0071"/>
    <w:rsid w:val="00BE2247"/>
    <w:rsid w:val="00BF1B00"/>
    <w:rsid w:val="00C02398"/>
    <w:rsid w:val="00C2537D"/>
    <w:rsid w:val="00C362C7"/>
    <w:rsid w:val="00C80216"/>
    <w:rsid w:val="00C95D49"/>
    <w:rsid w:val="00D32CDF"/>
    <w:rsid w:val="00D37A65"/>
    <w:rsid w:val="00D67A00"/>
    <w:rsid w:val="00D97C08"/>
    <w:rsid w:val="00E634DF"/>
    <w:rsid w:val="00E63F4D"/>
    <w:rsid w:val="00E71C9E"/>
    <w:rsid w:val="00E72B31"/>
    <w:rsid w:val="00E8655B"/>
    <w:rsid w:val="00ED1EF7"/>
    <w:rsid w:val="00ED2E5C"/>
    <w:rsid w:val="00EE6528"/>
    <w:rsid w:val="00F56967"/>
    <w:rsid w:val="00F7124A"/>
    <w:rsid w:val="00F87158"/>
    <w:rsid w:val="00FA4880"/>
    <w:rsid w:val="00FB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4CD1F"/>
  <w15:docId w15:val="{3EED69BD-277E-4A10-B3B9-EC2F5995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15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paragraph" w:styleId="NormalWeb">
    <w:name w:val="Normal (Web)"/>
    <w:basedOn w:val="Normal"/>
    <w:uiPriority w:val="99"/>
    <w:unhideWhenUsed/>
    <w:rsid w:val="00F87158"/>
    <w:pPr>
      <w:spacing w:before="100" w:beforeAutospacing="1" w:after="100" w:afterAutospacing="1"/>
    </w:pPr>
  </w:style>
  <w:style w:type="table" w:styleId="TableGrid">
    <w:name w:val="Table Grid"/>
    <w:basedOn w:val="TableNormal"/>
    <w:uiPriority w:val="59"/>
    <w:rsid w:val="00F56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3C5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858004">
      <w:bodyDiv w:val="1"/>
      <w:marLeft w:val="0"/>
      <w:marRight w:val="0"/>
      <w:marTop w:val="0"/>
      <w:marBottom w:val="0"/>
      <w:divBdr>
        <w:top w:val="none" w:sz="0" w:space="0" w:color="auto"/>
        <w:left w:val="none" w:sz="0" w:space="0" w:color="auto"/>
        <w:bottom w:val="none" w:sz="0" w:space="0" w:color="auto"/>
        <w:right w:val="none" w:sz="0" w:space="0" w:color="auto"/>
      </w:divBdr>
    </w:div>
    <w:div w:id="1155293869">
      <w:bodyDiv w:val="1"/>
      <w:marLeft w:val="0"/>
      <w:marRight w:val="0"/>
      <w:marTop w:val="0"/>
      <w:marBottom w:val="0"/>
      <w:divBdr>
        <w:top w:val="none" w:sz="0" w:space="0" w:color="auto"/>
        <w:left w:val="none" w:sz="0" w:space="0" w:color="auto"/>
        <w:bottom w:val="none" w:sz="0" w:space="0" w:color="auto"/>
        <w:right w:val="none" w:sz="0" w:space="0" w:color="auto"/>
      </w:divBdr>
    </w:div>
    <w:div w:id="1493181922">
      <w:bodyDiv w:val="1"/>
      <w:marLeft w:val="0"/>
      <w:marRight w:val="0"/>
      <w:marTop w:val="0"/>
      <w:marBottom w:val="0"/>
      <w:divBdr>
        <w:top w:val="none" w:sz="0" w:space="0" w:color="auto"/>
        <w:left w:val="none" w:sz="0" w:space="0" w:color="auto"/>
        <w:bottom w:val="none" w:sz="0" w:space="0" w:color="auto"/>
        <w:right w:val="none" w:sz="0" w:space="0" w:color="auto"/>
      </w:divBdr>
    </w:div>
    <w:div w:id="196230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1357</TotalTime>
  <Pages>7</Pages>
  <Words>2337</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Patrick Donahue</cp:lastModifiedBy>
  <cp:revision>64</cp:revision>
  <dcterms:created xsi:type="dcterms:W3CDTF">2022-09-14T04:32:00Z</dcterms:created>
  <dcterms:modified xsi:type="dcterms:W3CDTF">2025-09-11T00:11:00Z</dcterms:modified>
</cp:coreProperties>
</file>