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1794" w14:textId="1FAE6A9D" w:rsidR="000C4DAA" w:rsidRPr="007B5282" w:rsidRDefault="000C4DAA" w:rsidP="002454D6">
      <w:pPr>
        <w:pStyle w:val="NoSpacing"/>
        <w:jc w:val="center"/>
        <w:rPr>
          <w:rFonts w:cs="Times New Roman"/>
          <w:sz w:val="72"/>
          <w:szCs w:val="72"/>
          <w:lang w:eastAsia="ja-JP"/>
        </w:rPr>
      </w:pPr>
      <w:r w:rsidRPr="007B5282">
        <w:rPr>
          <w:rFonts w:cs="Times New Roman"/>
          <w:sz w:val="72"/>
          <w:szCs w:val="72"/>
          <w:lang w:eastAsia="ja-JP"/>
        </w:rPr>
        <w:t>Withdrawal</w:t>
      </w:r>
      <w:r w:rsidR="002454D6" w:rsidRPr="007B5282">
        <w:rPr>
          <w:rFonts w:cs="Times New Roman"/>
          <w:sz w:val="72"/>
          <w:szCs w:val="72"/>
          <w:lang w:eastAsia="ja-JP"/>
        </w:rPr>
        <w:t xml:space="preserve"> - </w:t>
      </w:r>
      <w:r w:rsidRPr="007B5282">
        <w:rPr>
          <w:rFonts w:cs="Times New Roman"/>
          <w:b/>
          <w:sz w:val="72"/>
          <w:szCs w:val="72"/>
          <w:lang w:eastAsia="ja-JP"/>
        </w:rPr>
        <w:t>Introduction</w:t>
      </w:r>
    </w:p>
    <w:p w14:paraId="625143E2" w14:textId="77777777" w:rsidR="000C4DAA" w:rsidRPr="007B5282" w:rsidRDefault="000C4DAA" w:rsidP="00AF5877">
      <w:pPr>
        <w:pStyle w:val="PatSyle"/>
        <w:rPr>
          <w:lang w:eastAsia="ja-JP"/>
        </w:rPr>
      </w:pPr>
    </w:p>
    <w:p w14:paraId="62A61B01" w14:textId="78F6E40F" w:rsidR="000C4DAA" w:rsidRPr="007B5282" w:rsidRDefault="000C4DAA" w:rsidP="002454D6">
      <w:pPr>
        <w:pStyle w:val="PatSyle"/>
        <w:jc w:val="both"/>
        <w:rPr>
          <w:color w:val="0000FF"/>
          <w:sz w:val="44"/>
          <w:szCs w:val="44"/>
          <w:lang w:eastAsia="ja-JP"/>
        </w:rPr>
      </w:pPr>
      <w:r w:rsidRPr="007B5282">
        <w:rPr>
          <w:sz w:val="44"/>
          <w:szCs w:val="44"/>
          <w:lang w:eastAsia="ja-JP"/>
        </w:rPr>
        <w:t xml:space="preserve">II Thess 3:6 </w:t>
      </w:r>
      <w:r w:rsidRPr="007B5282">
        <w:rPr>
          <w:color w:val="0000FF"/>
          <w:sz w:val="44"/>
          <w:szCs w:val="44"/>
          <w:lang w:eastAsia="ja-JP"/>
        </w:rPr>
        <w:t xml:space="preserve">Now we command you, brethren, in the name of our Lord Jesus Christ, that ye </w:t>
      </w:r>
      <w:r w:rsidRPr="007B5282">
        <w:rPr>
          <w:color w:val="0000FF"/>
          <w:sz w:val="44"/>
          <w:szCs w:val="44"/>
          <w:u w:val="single"/>
          <w:lang w:eastAsia="ja-JP"/>
        </w:rPr>
        <w:t>withdraw</w:t>
      </w:r>
      <w:r w:rsidRPr="007B5282">
        <w:rPr>
          <w:color w:val="0000FF"/>
          <w:sz w:val="44"/>
          <w:szCs w:val="44"/>
          <w:lang w:eastAsia="ja-JP"/>
        </w:rPr>
        <w:t xml:space="preserve"> yourselves from every brother that walketh disorderly, and not after the tradition which he received of us.</w:t>
      </w:r>
    </w:p>
    <w:p w14:paraId="1966D067" w14:textId="77777777" w:rsidR="000C4DAA" w:rsidRPr="007B5282" w:rsidRDefault="000C4DAA" w:rsidP="002454D6">
      <w:pPr>
        <w:pStyle w:val="PatSyle"/>
        <w:jc w:val="both"/>
        <w:rPr>
          <w:sz w:val="44"/>
          <w:szCs w:val="44"/>
          <w:lang w:eastAsia="ja-JP"/>
        </w:rPr>
      </w:pPr>
    </w:p>
    <w:p w14:paraId="1855CD7F" w14:textId="6BC0DAF4" w:rsidR="000C4DAA" w:rsidRPr="007B5282" w:rsidRDefault="000C4DAA" w:rsidP="002454D6">
      <w:pPr>
        <w:pStyle w:val="PatSyle"/>
        <w:jc w:val="both"/>
        <w:rPr>
          <w:sz w:val="44"/>
          <w:szCs w:val="44"/>
          <w:lang w:eastAsia="ja-JP"/>
        </w:rPr>
      </w:pPr>
      <w:r w:rsidRPr="007B5282">
        <w:rPr>
          <w:sz w:val="44"/>
          <w:szCs w:val="44"/>
          <w:lang w:eastAsia="ja-JP"/>
        </w:rPr>
        <w:t xml:space="preserve">I Tim 6:5 </w:t>
      </w:r>
      <w:r w:rsidRPr="007B5282">
        <w:rPr>
          <w:color w:val="0000FF"/>
          <w:sz w:val="44"/>
          <w:szCs w:val="44"/>
          <w:lang w:eastAsia="ja-JP"/>
        </w:rPr>
        <w:t xml:space="preserve">Perverse disputings of men of corrupt minds, and destitute of the truth, supposing that gain is godliness: from such </w:t>
      </w:r>
      <w:r w:rsidRPr="007B5282">
        <w:rPr>
          <w:color w:val="0000FF"/>
          <w:sz w:val="44"/>
          <w:szCs w:val="44"/>
          <w:u w:val="single"/>
          <w:lang w:eastAsia="ja-JP"/>
        </w:rPr>
        <w:t>withdraw</w:t>
      </w:r>
      <w:r w:rsidRPr="007B5282">
        <w:rPr>
          <w:color w:val="0000FF"/>
          <w:sz w:val="44"/>
          <w:szCs w:val="44"/>
          <w:lang w:eastAsia="ja-JP"/>
        </w:rPr>
        <w:t xml:space="preserve"> thyself.</w:t>
      </w:r>
    </w:p>
    <w:p w14:paraId="2EB93EF4" w14:textId="77777777" w:rsidR="000C4DAA" w:rsidRPr="007B5282" w:rsidRDefault="000C4DAA" w:rsidP="00AF5877">
      <w:pPr>
        <w:tabs>
          <w:tab w:val="left" w:pos="360"/>
          <w:tab w:val="left" w:pos="8729"/>
        </w:tabs>
        <w:jc w:val="both"/>
        <w:rPr>
          <w:rFonts w:ascii="Times New Roman" w:hAnsi="Times New Roman" w:cs="Times New Roman"/>
          <w:sz w:val="44"/>
          <w:szCs w:val="44"/>
          <w:lang w:eastAsia="ja-JP"/>
        </w:rPr>
      </w:pPr>
    </w:p>
    <w:p w14:paraId="13B0EADD" w14:textId="3E9FBBEE" w:rsidR="000C4DAA" w:rsidRPr="007B5282" w:rsidRDefault="002454D6" w:rsidP="00AF5877">
      <w:pPr>
        <w:pStyle w:val="NoSpacing"/>
        <w:rPr>
          <w:rFonts w:cs="Times New Roman"/>
          <w:sz w:val="44"/>
          <w:szCs w:val="44"/>
          <w:lang w:eastAsia="ja-JP"/>
        </w:rPr>
      </w:pPr>
      <w:r w:rsidRPr="007B5282">
        <w:rPr>
          <w:rFonts w:cs="Times New Roman"/>
          <w:sz w:val="44"/>
          <w:szCs w:val="44"/>
          <w:lang w:eastAsia="ja-JP"/>
        </w:rPr>
        <w:t>•</w:t>
      </w:r>
      <w:r w:rsidR="000C4DAA" w:rsidRPr="007B5282">
        <w:rPr>
          <w:rFonts w:cs="Times New Roman"/>
          <w:sz w:val="44"/>
          <w:szCs w:val="44"/>
          <w:lang w:eastAsia="ja-JP"/>
        </w:rPr>
        <w:tab/>
        <w:t>Passages</w:t>
      </w:r>
    </w:p>
    <w:p w14:paraId="052EDA0F" w14:textId="77777777" w:rsidR="000C4DAA" w:rsidRPr="007B5282" w:rsidRDefault="000C4DAA" w:rsidP="00AF5877">
      <w:pPr>
        <w:pStyle w:val="NoSpacing"/>
        <w:rPr>
          <w:rFonts w:cs="Times New Roman"/>
          <w:sz w:val="44"/>
          <w:szCs w:val="44"/>
          <w:lang w:eastAsia="ja-JP"/>
        </w:rPr>
      </w:pPr>
      <w:r w:rsidRPr="007B5282">
        <w:rPr>
          <w:rFonts w:cs="Times New Roman"/>
          <w:sz w:val="44"/>
          <w:szCs w:val="44"/>
          <w:lang w:eastAsia="ja-JP"/>
        </w:rPr>
        <w:t>•</w:t>
      </w:r>
      <w:r w:rsidRPr="007B5282">
        <w:rPr>
          <w:rFonts w:cs="Times New Roman"/>
          <w:sz w:val="44"/>
          <w:szCs w:val="44"/>
          <w:lang w:eastAsia="ja-JP"/>
        </w:rPr>
        <w:tab/>
        <w:t>Definitions</w:t>
      </w:r>
    </w:p>
    <w:p w14:paraId="717026A5" w14:textId="77777777" w:rsidR="000C4DAA" w:rsidRPr="007B5282" w:rsidRDefault="000C4DAA" w:rsidP="00AF5877">
      <w:pPr>
        <w:pStyle w:val="NoSpacing"/>
        <w:rPr>
          <w:rFonts w:cs="Times New Roman"/>
          <w:sz w:val="44"/>
          <w:szCs w:val="44"/>
          <w:lang w:eastAsia="ja-JP"/>
        </w:rPr>
      </w:pPr>
      <w:r w:rsidRPr="007B5282">
        <w:rPr>
          <w:rFonts w:cs="Times New Roman"/>
          <w:sz w:val="44"/>
          <w:szCs w:val="44"/>
          <w:lang w:eastAsia="ja-JP"/>
        </w:rPr>
        <w:t>•</w:t>
      </w:r>
      <w:r w:rsidRPr="007B5282">
        <w:rPr>
          <w:rFonts w:cs="Times New Roman"/>
          <w:sz w:val="44"/>
          <w:szCs w:val="44"/>
          <w:lang w:eastAsia="ja-JP"/>
        </w:rPr>
        <w:tab/>
        <w:t xml:space="preserve">Comparison Of </w:t>
      </w:r>
      <w:proofErr w:type="gramStart"/>
      <w:r w:rsidRPr="007B5282">
        <w:rPr>
          <w:rFonts w:cs="Times New Roman"/>
          <w:sz w:val="44"/>
          <w:szCs w:val="44"/>
          <w:lang w:eastAsia="ja-JP"/>
        </w:rPr>
        <w:t>The</w:t>
      </w:r>
      <w:proofErr w:type="gramEnd"/>
      <w:r w:rsidRPr="007B5282">
        <w:rPr>
          <w:rFonts w:cs="Times New Roman"/>
          <w:sz w:val="44"/>
          <w:szCs w:val="44"/>
          <w:lang w:eastAsia="ja-JP"/>
        </w:rPr>
        <w:t xml:space="preserve"> Passages</w:t>
      </w:r>
    </w:p>
    <w:p w14:paraId="768786CB" w14:textId="77777777" w:rsidR="000C4DAA" w:rsidRPr="007B5282" w:rsidRDefault="000C4DAA" w:rsidP="00AF5877">
      <w:pPr>
        <w:pStyle w:val="NoSpacing"/>
        <w:rPr>
          <w:rFonts w:cs="Times New Roman"/>
          <w:sz w:val="44"/>
          <w:szCs w:val="44"/>
          <w:lang w:eastAsia="ja-JP"/>
        </w:rPr>
      </w:pPr>
      <w:r w:rsidRPr="007B5282">
        <w:rPr>
          <w:rFonts w:cs="Times New Roman"/>
          <w:sz w:val="44"/>
          <w:szCs w:val="44"/>
          <w:lang w:eastAsia="ja-JP"/>
        </w:rPr>
        <w:t>•</w:t>
      </w:r>
      <w:r w:rsidRPr="007B5282">
        <w:rPr>
          <w:rFonts w:cs="Times New Roman"/>
          <w:sz w:val="44"/>
          <w:szCs w:val="44"/>
          <w:lang w:eastAsia="ja-JP"/>
        </w:rPr>
        <w:tab/>
        <w:t xml:space="preserve">The Purposes </w:t>
      </w:r>
      <w:proofErr w:type="gramStart"/>
      <w:r w:rsidRPr="007B5282">
        <w:rPr>
          <w:rFonts w:cs="Times New Roman"/>
          <w:sz w:val="44"/>
          <w:szCs w:val="44"/>
          <w:lang w:eastAsia="ja-JP"/>
        </w:rPr>
        <w:t>For</w:t>
      </w:r>
      <w:proofErr w:type="gramEnd"/>
      <w:r w:rsidRPr="007B5282">
        <w:rPr>
          <w:rFonts w:cs="Times New Roman"/>
          <w:sz w:val="44"/>
          <w:szCs w:val="44"/>
          <w:lang w:eastAsia="ja-JP"/>
        </w:rPr>
        <w:t xml:space="preserve"> Withdrawal</w:t>
      </w:r>
    </w:p>
    <w:p w14:paraId="484B0784" w14:textId="40822C64" w:rsidR="000C4DAA" w:rsidRPr="007B5282" w:rsidRDefault="000C4DAA" w:rsidP="00AF5877">
      <w:pPr>
        <w:pStyle w:val="NoSpacing"/>
        <w:rPr>
          <w:rFonts w:cs="Times New Roman"/>
          <w:sz w:val="44"/>
          <w:szCs w:val="44"/>
          <w:lang w:eastAsia="ja-JP"/>
        </w:rPr>
      </w:pPr>
      <w:r w:rsidRPr="007B5282">
        <w:rPr>
          <w:rFonts w:cs="Times New Roman"/>
          <w:sz w:val="44"/>
          <w:szCs w:val="44"/>
          <w:lang w:eastAsia="ja-JP"/>
        </w:rPr>
        <w:t>•</w:t>
      </w:r>
      <w:r w:rsidRPr="007B5282">
        <w:rPr>
          <w:rFonts w:cs="Times New Roman"/>
          <w:sz w:val="44"/>
          <w:szCs w:val="44"/>
          <w:lang w:eastAsia="ja-JP"/>
        </w:rPr>
        <w:tab/>
        <w:t xml:space="preserve">What </w:t>
      </w:r>
      <w:r w:rsidR="005E5465">
        <w:rPr>
          <w:rFonts w:cs="Times New Roman"/>
          <w:sz w:val="44"/>
          <w:szCs w:val="44"/>
          <w:lang w:eastAsia="ja-JP"/>
        </w:rPr>
        <w:t>Is Our Responsibility</w:t>
      </w:r>
      <w:r w:rsidRPr="007B5282">
        <w:rPr>
          <w:rFonts w:cs="Times New Roman"/>
          <w:sz w:val="44"/>
          <w:szCs w:val="44"/>
          <w:lang w:eastAsia="ja-JP"/>
        </w:rPr>
        <w:t>?</w:t>
      </w:r>
    </w:p>
    <w:p w14:paraId="2E9A7270" w14:textId="3D60AF91" w:rsidR="000C4DAA" w:rsidRPr="007B5282" w:rsidRDefault="000C4DAA" w:rsidP="00AF5877">
      <w:pPr>
        <w:pStyle w:val="NoSpacing"/>
        <w:rPr>
          <w:rFonts w:cs="Times New Roman"/>
          <w:sz w:val="44"/>
          <w:szCs w:val="44"/>
          <w:lang w:eastAsia="ja-JP"/>
        </w:rPr>
      </w:pPr>
      <w:r w:rsidRPr="007B5282">
        <w:rPr>
          <w:rFonts w:cs="Times New Roman"/>
          <w:sz w:val="44"/>
          <w:szCs w:val="44"/>
          <w:lang w:eastAsia="ja-JP"/>
        </w:rPr>
        <w:t>•</w:t>
      </w:r>
      <w:r w:rsidRPr="007B5282">
        <w:rPr>
          <w:rFonts w:cs="Times New Roman"/>
          <w:sz w:val="44"/>
          <w:szCs w:val="44"/>
          <w:lang w:eastAsia="ja-JP"/>
        </w:rPr>
        <w:tab/>
        <w:t>What About Someone Who Has Quit Attending?</w:t>
      </w:r>
    </w:p>
    <w:p w14:paraId="7624ED5B" w14:textId="77777777" w:rsidR="000C4DAA" w:rsidRPr="007B5282" w:rsidRDefault="000C4DAA" w:rsidP="00AF5877">
      <w:pPr>
        <w:pStyle w:val="NoSpacing"/>
        <w:rPr>
          <w:rFonts w:cs="Times New Roman"/>
          <w:sz w:val="44"/>
          <w:szCs w:val="44"/>
          <w:lang w:eastAsia="ja-JP"/>
        </w:rPr>
      </w:pPr>
      <w:r w:rsidRPr="007B5282">
        <w:rPr>
          <w:rFonts w:cs="Times New Roman"/>
          <w:sz w:val="44"/>
          <w:szCs w:val="44"/>
          <w:lang w:eastAsia="ja-JP"/>
        </w:rPr>
        <w:t>•</w:t>
      </w:r>
      <w:r w:rsidRPr="007B5282">
        <w:rPr>
          <w:rFonts w:cs="Times New Roman"/>
          <w:sz w:val="44"/>
          <w:szCs w:val="44"/>
          <w:lang w:eastAsia="ja-JP"/>
        </w:rPr>
        <w:tab/>
        <w:t>Why Is This Practice Being Neglected?</w:t>
      </w:r>
    </w:p>
    <w:p w14:paraId="01B2AA05" w14:textId="77777777" w:rsidR="000C4DAA" w:rsidRPr="007B5282" w:rsidRDefault="000C4DAA" w:rsidP="00AF5877">
      <w:pPr>
        <w:pStyle w:val="NoSpacing"/>
        <w:rPr>
          <w:rFonts w:cs="Times New Roman"/>
          <w:sz w:val="44"/>
          <w:szCs w:val="44"/>
          <w:lang w:eastAsia="ja-JP"/>
        </w:rPr>
      </w:pPr>
      <w:r w:rsidRPr="007B5282">
        <w:rPr>
          <w:rFonts w:cs="Times New Roman"/>
          <w:sz w:val="44"/>
          <w:szCs w:val="44"/>
          <w:lang w:eastAsia="ja-JP"/>
        </w:rPr>
        <w:t>•</w:t>
      </w:r>
      <w:r w:rsidRPr="007B5282">
        <w:rPr>
          <w:rFonts w:cs="Times New Roman"/>
          <w:sz w:val="44"/>
          <w:szCs w:val="44"/>
          <w:lang w:eastAsia="ja-JP"/>
        </w:rPr>
        <w:tab/>
        <w:t xml:space="preserve">What About After </w:t>
      </w:r>
      <w:proofErr w:type="gramStart"/>
      <w:r w:rsidRPr="007B5282">
        <w:rPr>
          <w:rFonts w:cs="Times New Roman"/>
          <w:sz w:val="44"/>
          <w:szCs w:val="44"/>
          <w:lang w:eastAsia="ja-JP"/>
        </w:rPr>
        <w:t>The</w:t>
      </w:r>
      <w:proofErr w:type="gramEnd"/>
      <w:r w:rsidRPr="007B5282">
        <w:rPr>
          <w:rFonts w:cs="Times New Roman"/>
          <w:sz w:val="44"/>
          <w:szCs w:val="44"/>
          <w:lang w:eastAsia="ja-JP"/>
        </w:rPr>
        <w:t xml:space="preserve"> Withdrawal?</w:t>
      </w:r>
    </w:p>
    <w:p w14:paraId="3E31378A" w14:textId="77777777" w:rsidR="000C4DAA" w:rsidRPr="007B5282" w:rsidRDefault="000C4DAA" w:rsidP="00AF5877">
      <w:pPr>
        <w:pStyle w:val="NoSpacing"/>
        <w:rPr>
          <w:rFonts w:cs="Times New Roman"/>
          <w:sz w:val="44"/>
          <w:szCs w:val="44"/>
          <w:lang w:eastAsia="ja-JP"/>
        </w:rPr>
      </w:pPr>
      <w:r w:rsidRPr="007B5282">
        <w:rPr>
          <w:rFonts w:cs="Times New Roman"/>
          <w:sz w:val="44"/>
          <w:szCs w:val="44"/>
          <w:lang w:eastAsia="ja-JP"/>
        </w:rPr>
        <w:t>•</w:t>
      </w:r>
      <w:r w:rsidRPr="007B5282">
        <w:rPr>
          <w:rFonts w:cs="Times New Roman"/>
          <w:sz w:val="44"/>
          <w:szCs w:val="44"/>
          <w:lang w:eastAsia="ja-JP"/>
        </w:rPr>
        <w:tab/>
        <w:t>Conclusion</w:t>
      </w:r>
    </w:p>
    <w:p w14:paraId="012C8C0B" w14:textId="77777777" w:rsidR="000C4DAA" w:rsidRPr="007B5282" w:rsidRDefault="000C4DAA">
      <w:pPr>
        <w:rPr>
          <w:rFonts w:ascii="Times New Roman" w:hAnsi="Times New Roman" w:cs="Times New Roman"/>
          <w:sz w:val="24"/>
          <w:szCs w:val="24"/>
        </w:rPr>
      </w:pPr>
      <w:r w:rsidRPr="007B5282">
        <w:rPr>
          <w:rFonts w:ascii="Times New Roman" w:hAnsi="Times New Roman" w:cs="Times New Roman"/>
          <w:sz w:val="24"/>
          <w:szCs w:val="24"/>
        </w:rPr>
        <w:br w:type="page"/>
      </w:r>
    </w:p>
    <w:p w14:paraId="2505437C" w14:textId="77777777" w:rsidR="000C4DAA" w:rsidRPr="00211C12" w:rsidRDefault="000C4DAA" w:rsidP="00D855F3">
      <w:pPr>
        <w:pStyle w:val="NoSpacing"/>
        <w:jc w:val="center"/>
        <w:rPr>
          <w:rFonts w:cs="Times New Roman"/>
          <w:sz w:val="80"/>
          <w:szCs w:val="80"/>
          <w:lang w:eastAsia="ja-JP"/>
        </w:rPr>
      </w:pPr>
      <w:r w:rsidRPr="00211C12">
        <w:rPr>
          <w:rFonts w:cs="Times New Roman"/>
          <w:sz w:val="80"/>
          <w:szCs w:val="80"/>
          <w:lang w:eastAsia="ja-JP"/>
        </w:rPr>
        <w:lastRenderedPageBreak/>
        <w:t>Withdrawal</w:t>
      </w:r>
      <w:r w:rsidR="00D855F3" w:rsidRPr="00211C12">
        <w:rPr>
          <w:rFonts w:cs="Times New Roman"/>
          <w:sz w:val="80"/>
          <w:szCs w:val="80"/>
          <w:lang w:eastAsia="ja-JP"/>
        </w:rPr>
        <w:t xml:space="preserve"> - </w:t>
      </w:r>
      <w:r w:rsidRPr="00211C12">
        <w:rPr>
          <w:rFonts w:cs="Times New Roman"/>
          <w:b/>
          <w:sz w:val="80"/>
          <w:szCs w:val="80"/>
          <w:lang w:eastAsia="ja-JP"/>
        </w:rPr>
        <w:t>Passages</w:t>
      </w:r>
    </w:p>
    <w:p w14:paraId="55FABC72" w14:textId="77777777" w:rsidR="000C4DAA" w:rsidRPr="007B5282" w:rsidRDefault="000C4DAA" w:rsidP="00D855F3">
      <w:pPr>
        <w:pStyle w:val="PatSyle"/>
        <w:ind w:left="360" w:hanging="360"/>
        <w:rPr>
          <w:sz w:val="16"/>
          <w:szCs w:val="16"/>
          <w:lang w:eastAsia="ja-JP"/>
        </w:rPr>
      </w:pPr>
    </w:p>
    <w:p w14:paraId="2C6D05C5" w14:textId="7D48A692" w:rsidR="000C4DAA" w:rsidRPr="007B5282" w:rsidRDefault="000C4DAA" w:rsidP="00CA5E39">
      <w:pPr>
        <w:pStyle w:val="PatSyle"/>
        <w:ind w:left="540" w:hanging="540"/>
        <w:rPr>
          <w:rFonts w:eastAsia="Calibri"/>
          <w:color w:val="0000FF"/>
          <w:sz w:val="44"/>
          <w:szCs w:val="44"/>
          <w:lang w:eastAsia="ja-JP"/>
        </w:rPr>
      </w:pPr>
      <w:r w:rsidRPr="007B5282">
        <w:rPr>
          <w:rFonts w:eastAsia="Calibri"/>
          <w:sz w:val="44"/>
          <w:szCs w:val="44"/>
          <w:lang w:eastAsia="ja-JP"/>
        </w:rPr>
        <w:t>Matt 18:15</w:t>
      </w:r>
      <w:r w:rsidR="00CA5E39" w:rsidRPr="007B5282">
        <w:rPr>
          <w:rFonts w:eastAsia="Calibri"/>
          <w:sz w:val="44"/>
          <w:szCs w:val="44"/>
          <w:lang w:eastAsia="ja-JP"/>
        </w:rPr>
        <w:t>-17</w:t>
      </w:r>
      <w:r w:rsidR="00EA5D64" w:rsidRPr="007B5282">
        <w:rPr>
          <w:rFonts w:eastAsia="Calibri"/>
          <w:sz w:val="44"/>
          <w:szCs w:val="44"/>
          <w:lang w:eastAsia="ja-JP"/>
        </w:rPr>
        <w:t xml:space="preserve"> </w:t>
      </w:r>
      <w:r w:rsidR="00315A8E" w:rsidRPr="007B5282">
        <w:rPr>
          <w:rFonts w:eastAsia="Calibri"/>
          <w:color w:val="0000FF"/>
          <w:sz w:val="44"/>
          <w:szCs w:val="44"/>
          <w:lang w:eastAsia="ja-JP"/>
        </w:rPr>
        <w:t>… i</w:t>
      </w:r>
      <w:r w:rsidRPr="007B5282">
        <w:rPr>
          <w:rFonts w:eastAsia="Calibri"/>
          <w:color w:val="0000FF"/>
          <w:sz w:val="44"/>
          <w:szCs w:val="44"/>
          <w:lang w:eastAsia="ja-JP"/>
        </w:rPr>
        <w:t>f thy brother shall trespass against thee, go and tell him his fault between thee and him alone: if he shall hear thee, thou hast gained thy brother.</w:t>
      </w:r>
      <w:r w:rsidR="00CA5E39" w:rsidRPr="007B5282">
        <w:rPr>
          <w:rFonts w:eastAsia="Calibri"/>
          <w:color w:val="0000FF"/>
          <w:sz w:val="44"/>
          <w:szCs w:val="44"/>
          <w:lang w:eastAsia="ja-JP"/>
        </w:rPr>
        <w:t xml:space="preserve"> </w:t>
      </w:r>
      <w:r w:rsidRPr="007B5282">
        <w:rPr>
          <w:rFonts w:eastAsia="Calibri"/>
          <w:color w:val="0000FF"/>
          <w:sz w:val="44"/>
          <w:szCs w:val="44"/>
          <w:lang w:eastAsia="ja-JP"/>
        </w:rPr>
        <w:t xml:space="preserve"> But if he will not hear thee, then take with thee one or two more, that in the mouth of two or three witnesses every word may be established. </w:t>
      </w:r>
      <w:r w:rsidR="00CA5E39" w:rsidRPr="007B5282">
        <w:rPr>
          <w:rFonts w:eastAsia="Calibri"/>
          <w:color w:val="0000FF"/>
          <w:sz w:val="44"/>
          <w:szCs w:val="44"/>
          <w:lang w:eastAsia="ja-JP"/>
        </w:rPr>
        <w:t xml:space="preserve"> </w:t>
      </w:r>
      <w:r w:rsidRPr="007B5282">
        <w:rPr>
          <w:rFonts w:eastAsia="Calibri"/>
          <w:color w:val="0000FF"/>
          <w:sz w:val="44"/>
          <w:szCs w:val="44"/>
          <w:lang w:eastAsia="ja-JP"/>
        </w:rPr>
        <w:t xml:space="preserve">And if he shall neglect to hear them, tell it unto the church: but if he </w:t>
      </w:r>
      <w:proofErr w:type="gramStart"/>
      <w:r w:rsidRPr="007B5282">
        <w:rPr>
          <w:rFonts w:eastAsia="Calibri"/>
          <w:color w:val="0000FF"/>
          <w:sz w:val="44"/>
          <w:szCs w:val="44"/>
          <w:lang w:eastAsia="ja-JP"/>
        </w:rPr>
        <w:t>neglect</w:t>
      </w:r>
      <w:proofErr w:type="gramEnd"/>
      <w:r w:rsidRPr="007B5282">
        <w:rPr>
          <w:rFonts w:eastAsia="Calibri"/>
          <w:color w:val="0000FF"/>
          <w:sz w:val="44"/>
          <w:szCs w:val="44"/>
          <w:lang w:eastAsia="ja-JP"/>
        </w:rPr>
        <w:t xml:space="preserve"> to hear the church, let him be unto thee as a heathen man and a publican.</w:t>
      </w:r>
    </w:p>
    <w:p w14:paraId="6D8313B5" w14:textId="77777777" w:rsidR="000C4DAA" w:rsidRPr="007B5282" w:rsidRDefault="000C4DAA" w:rsidP="00D855F3">
      <w:pPr>
        <w:pStyle w:val="PatSyle"/>
        <w:ind w:left="540" w:hanging="540"/>
        <w:rPr>
          <w:sz w:val="16"/>
          <w:szCs w:val="16"/>
          <w:lang w:eastAsia="ja-JP"/>
        </w:rPr>
      </w:pPr>
    </w:p>
    <w:p w14:paraId="5897E8FC" w14:textId="26E50BF7" w:rsidR="000C4DAA" w:rsidRPr="007B5282" w:rsidRDefault="000C4DAA" w:rsidP="00D855F3">
      <w:pPr>
        <w:pStyle w:val="PatSyle"/>
        <w:ind w:left="540" w:hanging="540"/>
        <w:rPr>
          <w:rFonts w:eastAsia="Calibri"/>
          <w:sz w:val="44"/>
          <w:szCs w:val="44"/>
          <w:lang w:eastAsia="ja-JP"/>
        </w:rPr>
      </w:pPr>
      <w:r w:rsidRPr="007B5282">
        <w:rPr>
          <w:rFonts w:eastAsia="Calibri"/>
          <w:sz w:val="44"/>
          <w:szCs w:val="44"/>
          <w:lang w:eastAsia="ja-JP"/>
        </w:rPr>
        <w:t xml:space="preserve">Rom 16:17 </w:t>
      </w:r>
      <w:r w:rsidRPr="007B5282">
        <w:rPr>
          <w:rFonts w:eastAsia="Calibri"/>
          <w:color w:val="0000FF"/>
          <w:sz w:val="44"/>
          <w:szCs w:val="44"/>
          <w:lang w:eastAsia="ja-JP"/>
        </w:rPr>
        <w:t>Now I beseech you, brethren, mark them which cause divisions and offences contrary to the doctrine which ye have learned; and avoid them.</w:t>
      </w:r>
    </w:p>
    <w:p w14:paraId="56D1EA7B" w14:textId="77777777" w:rsidR="000C4DAA" w:rsidRPr="007B5282" w:rsidRDefault="000C4DAA" w:rsidP="00D855F3">
      <w:pPr>
        <w:pStyle w:val="PatSyle"/>
        <w:ind w:left="540" w:hanging="540"/>
        <w:rPr>
          <w:sz w:val="16"/>
          <w:szCs w:val="16"/>
          <w:lang w:eastAsia="ja-JP"/>
        </w:rPr>
      </w:pPr>
    </w:p>
    <w:p w14:paraId="3DCC1CD7" w14:textId="0D1C8B27" w:rsidR="00CA5E39" w:rsidRPr="007B5282" w:rsidRDefault="00CA5E39" w:rsidP="00CA5E39">
      <w:pPr>
        <w:pStyle w:val="PatSyle"/>
        <w:ind w:left="540" w:hanging="540"/>
        <w:rPr>
          <w:rFonts w:eastAsia="Calibri"/>
          <w:sz w:val="44"/>
          <w:szCs w:val="44"/>
          <w:lang w:eastAsia="ja-JP"/>
        </w:rPr>
      </w:pPr>
      <w:r w:rsidRPr="007B5282">
        <w:rPr>
          <w:rFonts w:eastAsia="Calibri"/>
          <w:sz w:val="44"/>
          <w:szCs w:val="44"/>
          <w:lang w:eastAsia="ja-JP"/>
        </w:rPr>
        <w:t xml:space="preserve">I </w:t>
      </w:r>
      <w:r w:rsidR="000C4DAA" w:rsidRPr="007B5282">
        <w:rPr>
          <w:rFonts w:eastAsia="Calibri"/>
          <w:sz w:val="44"/>
          <w:szCs w:val="44"/>
          <w:lang w:eastAsia="ja-JP"/>
        </w:rPr>
        <w:t>Cor 5:4</w:t>
      </w:r>
      <w:r w:rsidRPr="007B5282">
        <w:rPr>
          <w:rFonts w:eastAsia="Calibri"/>
          <w:sz w:val="44"/>
          <w:szCs w:val="44"/>
          <w:lang w:eastAsia="ja-JP"/>
        </w:rPr>
        <w:t>-5</w:t>
      </w:r>
      <w:r w:rsidR="000C4DAA" w:rsidRPr="007B5282">
        <w:rPr>
          <w:rFonts w:eastAsia="Calibri"/>
          <w:sz w:val="44"/>
          <w:szCs w:val="44"/>
          <w:lang w:eastAsia="ja-JP"/>
        </w:rPr>
        <w:t xml:space="preserve"> </w:t>
      </w:r>
      <w:r w:rsidR="000C4DAA" w:rsidRPr="007B5282">
        <w:rPr>
          <w:rFonts w:eastAsia="Calibri"/>
          <w:color w:val="0000FF"/>
          <w:sz w:val="44"/>
          <w:szCs w:val="44"/>
          <w:lang w:eastAsia="ja-JP"/>
        </w:rPr>
        <w:t xml:space="preserve">when ye are gathered together </w:t>
      </w:r>
      <w:r w:rsidR="00DE3301" w:rsidRPr="007B5282">
        <w:rPr>
          <w:rFonts w:eastAsia="Calibri"/>
          <w:color w:val="0000FF"/>
          <w:sz w:val="44"/>
          <w:szCs w:val="44"/>
          <w:lang w:eastAsia="ja-JP"/>
        </w:rPr>
        <w:t>…</w:t>
      </w:r>
      <w:r w:rsidR="000C4DAA" w:rsidRPr="007B5282">
        <w:rPr>
          <w:rFonts w:eastAsia="Calibri"/>
          <w:color w:val="0000FF"/>
          <w:sz w:val="44"/>
          <w:szCs w:val="44"/>
          <w:lang w:eastAsia="ja-JP"/>
        </w:rPr>
        <w:t xml:space="preserve"> deliver such </w:t>
      </w:r>
      <w:proofErr w:type="gramStart"/>
      <w:r w:rsidR="000C4DAA" w:rsidRPr="007B5282">
        <w:rPr>
          <w:rFonts w:eastAsia="Calibri"/>
          <w:color w:val="0000FF"/>
          <w:sz w:val="44"/>
          <w:szCs w:val="44"/>
          <w:lang w:eastAsia="ja-JP"/>
        </w:rPr>
        <w:t>an</w:t>
      </w:r>
      <w:proofErr w:type="gramEnd"/>
      <w:r w:rsidR="000C4DAA" w:rsidRPr="007B5282">
        <w:rPr>
          <w:rFonts w:eastAsia="Calibri"/>
          <w:color w:val="0000FF"/>
          <w:sz w:val="44"/>
          <w:szCs w:val="44"/>
          <w:lang w:eastAsia="ja-JP"/>
        </w:rPr>
        <w:t xml:space="preserve"> one unto Satan for the destruction of the flesh, that the spirit may be saved in the day of </w:t>
      </w:r>
      <w:r w:rsidR="00DE3301" w:rsidRPr="007B5282">
        <w:rPr>
          <w:rFonts w:eastAsia="Calibri"/>
          <w:color w:val="0000FF"/>
          <w:sz w:val="44"/>
          <w:szCs w:val="44"/>
          <w:lang w:eastAsia="ja-JP"/>
        </w:rPr>
        <w:t xml:space="preserve">… </w:t>
      </w:r>
      <w:r w:rsidR="000C4DAA" w:rsidRPr="007B5282">
        <w:rPr>
          <w:rFonts w:eastAsia="Calibri"/>
          <w:color w:val="0000FF"/>
          <w:sz w:val="44"/>
          <w:szCs w:val="44"/>
          <w:lang w:eastAsia="ja-JP"/>
        </w:rPr>
        <w:t>Jesus</w:t>
      </w:r>
    </w:p>
    <w:p w14:paraId="2995CB4C" w14:textId="02E23981" w:rsidR="000C4DAA" w:rsidRPr="007B5282" w:rsidRDefault="00CA5E39" w:rsidP="00CA5E39">
      <w:pPr>
        <w:pStyle w:val="PatSyle"/>
        <w:ind w:left="540" w:hanging="540"/>
        <w:rPr>
          <w:rFonts w:eastAsia="Calibri"/>
          <w:color w:val="0000FF"/>
          <w:sz w:val="44"/>
          <w:szCs w:val="44"/>
          <w:lang w:eastAsia="ja-JP"/>
        </w:rPr>
      </w:pPr>
      <w:r w:rsidRPr="007B5282">
        <w:rPr>
          <w:rFonts w:eastAsia="Calibri"/>
          <w:sz w:val="44"/>
          <w:szCs w:val="44"/>
          <w:lang w:eastAsia="ja-JP"/>
        </w:rPr>
        <w:t xml:space="preserve">I </w:t>
      </w:r>
      <w:r w:rsidR="000C4DAA" w:rsidRPr="007B5282">
        <w:rPr>
          <w:rFonts w:eastAsia="Calibri"/>
          <w:sz w:val="44"/>
          <w:szCs w:val="44"/>
          <w:lang w:eastAsia="ja-JP"/>
        </w:rPr>
        <w:t>Cor 5:9</w:t>
      </w:r>
      <w:r w:rsidRPr="007B5282">
        <w:rPr>
          <w:rFonts w:eastAsia="Calibri"/>
          <w:sz w:val="44"/>
          <w:szCs w:val="44"/>
          <w:lang w:eastAsia="ja-JP"/>
        </w:rPr>
        <w:t>-11</w:t>
      </w:r>
      <w:r w:rsidR="000C4DAA" w:rsidRPr="007B5282">
        <w:rPr>
          <w:rFonts w:eastAsia="Calibri"/>
          <w:sz w:val="44"/>
          <w:szCs w:val="44"/>
          <w:lang w:eastAsia="ja-JP"/>
        </w:rPr>
        <w:t xml:space="preserve"> </w:t>
      </w:r>
      <w:r w:rsidR="000C4DAA" w:rsidRPr="007B5282">
        <w:rPr>
          <w:rFonts w:eastAsia="Calibri"/>
          <w:color w:val="0000FF"/>
          <w:sz w:val="44"/>
          <w:szCs w:val="44"/>
          <w:lang w:eastAsia="ja-JP"/>
        </w:rPr>
        <w:t xml:space="preserve">I wrote unto you in an epistle not to company with fornicators: </w:t>
      </w:r>
      <w:r w:rsidRPr="007B5282">
        <w:rPr>
          <w:rFonts w:eastAsia="Calibri"/>
          <w:color w:val="0000FF"/>
          <w:sz w:val="44"/>
          <w:szCs w:val="44"/>
          <w:lang w:eastAsia="ja-JP"/>
        </w:rPr>
        <w:t xml:space="preserve"> </w:t>
      </w:r>
      <w:r w:rsidR="000C4DAA" w:rsidRPr="007B5282">
        <w:rPr>
          <w:rFonts w:eastAsia="Calibri"/>
          <w:color w:val="0000FF"/>
          <w:sz w:val="44"/>
          <w:szCs w:val="44"/>
          <w:lang w:eastAsia="ja-JP"/>
        </w:rPr>
        <w:t xml:space="preserve">Yet not altogether with the fornicators of this world, or with the covetous, or extortioners, or with idolaters; for then must ye needs go out of the world. </w:t>
      </w:r>
      <w:r w:rsidRPr="007B5282">
        <w:rPr>
          <w:rFonts w:eastAsia="Calibri"/>
          <w:color w:val="0000FF"/>
          <w:sz w:val="44"/>
          <w:szCs w:val="44"/>
          <w:lang w:eastAsia="ja-JP"/>
        </w:rPr>
        <w:t xml:space="preserve"> </w:t>
      </w:r>
      <w:r w:rsidR="000C4DAA" w:rsidRPr="007B5282">
        <w:rPr>
          <w:rFonts w:eastAsia="Calibri"/>
          <w:color w:val="0000FF"/>
          <w:sz w:val="44"/>
          <w:szCs w:val="44"/>
          <w:lang w:eastAsia="ja-JP"/>
        </w:rPr>
        <w:t xml:space="preserve">But now I have written unto you not to keep company, if any man that is called a brother be a fornicator, or covetous, or an idolater, or a railer, or a drunkard, or an extortioner; with such </w:t>
      </w:r>
      <w:proofErr w:type="gramStart"/>
      <w:r w:rsidR="000C4DAA" w:rsidRPr="007B5282">
        <w:rPr>
          <w:rFonts w:eastAsia="Calibri"/>
          <w:color w:val="0000FF"/>
          <w:sz w:val="44"/>
          <w:szCs w:val="44"/>
          <w:lang w:eastAsia="ja-JP"/>
        </w:rPr>
        <w:t>an</w:t>
      </w:r>
      <w:proofErr w:type="gramEnd"/>
      <w:r w:rsidR="000C4DAA" w:rsidRPr="007B5282">
        <w:rPr>
          <w:rFonts w:eastAsia="Calibri"/>
          <w:color w:val="0000FF"/>
          <w:sz w:val="44"/>
          <w:szCs w:val="44"/>
          <w:lang w:eastAsia="ja-JP"/>
        </w:rPr>
        <w:t xml:space="preserve"> one no not to eat.</w:t>
      </w:r>
    </w:p>
    <w:p w14:paraId="72A4E96A" w14:textId="77777777" w:rsidR="000C4DAA" w:rsidRPr="007B5282" w:rsidRDefault="000C4DAA" w:rsidP="00D855F3">
      <w:pPr>
        <w:pStyle w:val="PatSyle"/>
        <w:ind w:left="540" w:hanging="540"/>
        <w:rPr>
          <w:sz w:val="16"/>
          <w:szCs w:val="16"/>
          <w:lang w:eastAsia="ja-JP"/>
        </w:rPr>
      </w:pPr>
    </w:p>
    <w:p w14:paraId="3B9B7A4C" w14:textId="18023A15" w:rsidR="000C4DAA" w:rsidRPr="007B5282" w:rsidRDefault="000C4DAA" w:rsidP="00D855F3">
      <w:pPr>
        <w:pStyle w:val="PatSyle"/>
        <w:ind w:left="540" w:hanging="540"/>
        <w:rPr>
          <w:rFonts w:eastAsia="Calibri"/>
          <w:color w:val="0000FF"/>
          <w:sz w:val="44"/>
          <w:szCs w:val="44"/>
          <w:lang w:eastAsia="ja-JP"/>
        </w:rPr>
      </w:pPr>
      <w:r w:rsidRPr="007B5282">
        <w:rPr>
          <w:rFonts w:eastAsia="Calibri"/>
          <w:sz w:val="44"/>
          <w:szCs w:val="44"/>
          <w:lang w:eastAsia="ja-JP"/>
        </w:rPr>
        <w:t xml:space="preserve">Eph 5:11 </w:t>
      </w:r>
      <w:r w:rsidRPr="007B5282">
        <w:rPr>
          <w:rFonts w:eastAsia="Calibri"/>
          <w:color w:val="0000FF"/>
          <w:sz w:val="44"/>
          <w:szCs w:val="44"/>
          <w:lang w:eastAsia="ja-JP"/>
        </w:rPr>
        <w:t>And have no fellowship with the unfruitful works of darkness, but rather reprove them.</w:t>
      </w:r>
    </w:p>
    <w:p w14:paraId="7C63F277" w14:textId="77777777" w:rsidR="00F3381C" w:rsidRPr="007B5282" w:rsidRDefault="00F3381C" w:rsidP="00D855F3">
      <w:pPr>
        <w:pStyle w:val="PatSyle"/>
        <w:ind w:left="540" w:hanging="540"/>
        <w:rPr>
          <w:sz w:val="16"/>
          <w:szCs w:val="16"/>
          <w:lang w:eastAsia="ja-JP"/>
        </w:rPr>
      </w:pPr>
    </w:p>
    <w:p w14:paraId="1835783F" w14:textId="0A717259" w:rsidR="000C4DAA" w:rsidRPr="007B5282" w:rsidRDefault="00CA5E39" w:rsidP="00D855F3">
      <w:pPr>
        <w:pStyle w:val="PatSyle"/>
        <w:ind w:left="540" w:hanging="540"/>
        <w:rPr>
          <w:color w:val="0000FF"/>
          <w:sz w:val="44"/>
          <w:szCs w:val="44"/>
          <w:lang w:eastAsia="ja-JP"/>
        </w:rPr>
      </w:pPr>
      <w:r w:rsidRPr="007B5282">
        <w:rPr>
          <w:sz w:val="44"/>
          <w:szCs w:val="44"/>
          <w:lang w:eastAsia="ja-JP"/>
        </w:rPr>
        <w:t xml:space="preserve">II </w:t>
      </w:r>
      <w:r w:rsidR="000C4DAA" w:rsidRPr="007B5282">
        <w:rPr>
          <w:sz w:val="44"/>
          <w:szCs w:val="44"/>
          <w:lang w:eastAsia="ja-JP"/>
        </w:rPr>
        <w:t>Th</w:t>
      </w:r>
      <w:r w:rsidRPr="007B5282">
        <w:rPr>
          <w:sz w:val="44"/>
          <w:szCs w:val="44"/>
          <w:lang w:eastAsia="ja-JP"/>
        </w:rPr>
        <w:t>ess</w:t>
      </w:r>
      <w:r w:rsidR="000C4DAA" w:rsidRPr="007B5282">
        <w:rPr>
          <w:sz w:val="44"/>
          <w:szCs w:val="44"/>
          <w:lang w:eastAsia="ja-JP"/>
        </w:rPr>
        <w:t xml:space="preserve"> 3:6 </w:t>
      </w:r>
      <w:r w:rsidR="000C4DAA" w:rsidRPr="007B5282">
        <w:rPr>
          <w:color w:val="0000FF"/>
          <w:sz w:val="44"/>
          <w:szCs w:val="44"/>
          <w:lang w:eastAsia="ja-JP"/>
        </w:rPr>
        <w:t>Now we command you, brethren, in the name of our Lord Jesus Christ, that ye withdraw yourselves from every brother that walketh disorderly, and not after the tradition which he received of us.</w:t>
      </w:r>
    </w:p>
    <w:p w14:paraId="419D901A" w14:textId="7EF14F05" w:rsidR="000C4DAA" w:rsidRPr="007B5282" w:rsidRDefault="00CA5E39" w:rsidP="00CA5E39">
      <w:pPr>
        <w:pStyle w:val="PatSyle"/>
        <w:ind w:left="540" w:hanging="540"/>
        <w:rPr>
          <w:sz w:val="44"/>
          <w:szCs w:val="44"/>
          <w:lang w:eastAsia="ja-JP"/>
        </w:rPr>
      </w:pPr>
      <w:r w:rsidRPr="007B5282">
        <w:rPr>
          <w:sz w:val="44"/>
          <w:szCs w:val="44"/>
          <w:lang w:eastAsia="ja-JP"/>
        </w:rPr>
        <w:t xml:space="preserve">II </w:t>
      </w:r>
      <w:r w:rsidR="000C4DAA" w:rsidRPr="007B5282">
        <w:rPr>
          <w:sz w:val="44"/>
          <w:szCs w:val="44"/>
          <w:lang w:eastAsia="ja-JP"/>
        </w:rPr>
        <w:t>Th</w:t>
      </w:r>
      <w:r w:rsidRPr="007B5282">
        <w:rPr>
          <w:sz w:val="44"/>
          <w:szCs w:val="44"/>
          <w:lang w:eastAsia="ja-JP"/>
        </w:rPr>
        <w:t>ess</w:t>
      </w:r>
      <w:r w:rsidR="000C4DAA" w:rsidRPr="007B5282">
        <w:rPr>
          <w:sz w:val="44"/>
          <w:szCs w:val="44"/>
          <w:lang w:eastAsia="ja-JP"/>
        </w:rPr>
        <w:t xml:space="preserve"> 3:14</w:t>
      </w:r>
      <w:r w:rsidRPr="007B5282">
        <w:rPr>
          <w:sz w:val="44"/>
          <w:szCs w:val="44"/>
          <w:lang w:eastAsia="ja-JP"/>
        </w:rPr>
        <w:t>-15</w:t>
      </w:r>
      <w:r w:rsidR="000C4DAA" w:rsidRPr="007B5282">
        <w:rPr>
          <w:sz w:val="44"/>
          <w:szCs w:val="44"/>
          <w:lang w:eastAsia="ja-JP"/>
        </w:rPr>
        <w:t xml:space="preserve"> </w:t>
      </w:r>
      <w:r w:rsidR="000C4DAA" w:rsidRPr="007B5282">
        <w:rPr>
          <w:color w:val="0000FF"/>
          <w:sz w:val="44"/>
          <w:szCs w:val="44"/>
          <w:lang w:eastAsia="ja-JP"/>
        </w:rPr>
        <w:t xml:space="preserve">And if any man </w:t>
      </w:r>
      <w:proofErr w:type="gramStart"/>
      <w:r w:rsidR="000C4DAA" w:rsidRPr="007B5282">
        <w:rPr>
          <w:color w:val="0000FF"/>
          <w:sz w:val="44"/>
          <w:szCs w:val="44"/>
          <w:lang w:eastAsia="ja-JP"/>
        </w:rPr>
        <w:t>obey</w:t>
      </w:r>
      <w:proofErr w:type="gramEnd"/>
      <w:r w:rsidR="000C4DAA" w:rsidRPr="007B5282">
        <w:rPr>
          <w:color w:val="0000FF"/>
          <w:sz w:val="44"/>
          <w:szCs w:val="44"/>
          <w:lang w:eastAsia="ja-JP"/>
        </w:rPr>
        <w:t xml:space="preserve"> not our word by this epistle, note that man, and have no company with him, that he may be ashamed. </w:t>
      </w:r>
      <w:r w:rsidRPr="007B5282">
        <w:rPr>
          <w:color w:val="0000FF"/>
          <w:sz w:val="44"/>
          <w:szCs w:val="44"/>
          <w:lang w:eastAsia="ja-JP"/>
        </w:rPr>
        <w:t xml:space="preserve"> </w:t>
      </w:r>
      <w:r w:rsidR="000C4DAA" w:rsidRPr="007B5282">
        <w:rPr>
          <w:color w:val="0000FF"/>
          <w:sz w:val="44"/>
          <w:szCs w:val="44"/>
          <w:lang w:eastAsia="ja-JP"/>
        </w:rPr>
        <w:t>Yet count him not as an enemy, but admonish him as a brother.</w:t>
      </w:r>
    </w:p>
    <w:p w14:paraId="54AE0013" w14:textId="77777777" w:rsidR="000C4DAA" w:rsidRPr="007B5282" w:rsidRDefault="000C4DAA" w:rsidP="00D855F3">
      <w:pPr>
        <w:pStyle w:val="PatSyle"/>
        <w:ind w:left="540" w:hanging="540"/>
        <w:rPr>
          <w:sz w:val="16"/>
          <w:szCs w:val="16"/>
          <w:lang w:eastAsia="ja-JP"/>
        </w:rPr>
      </w:pPr>
    </w:p>
    <w:p w14:paraId="3245AF72" w14:textId="59DC73B0" w:rsidR="000C4DAA" w:rsidRPr="007B5282" w:rsidRDefault="00CA5E39" w:rsidP="00D855F3">
      <w:pPr>
        <w:pStyle w:val="PatSyle"/>
        <w:ind w:left="540" w:hanging="540"/>
        <w:rPr>
          <w:sz w:val="44"/>
          <w:szCs w:val="44"/>
          <w:lang w:eastAsia="ja-JP"/>
        </w:rPr>
      </w:pPr>
      <w:r w:rsidRPr="007B5282">
        <w:rPr>
          <w:sz w:val="44"/>
          <w:szCs w:val="44"/>
          <w:lang w:eastAsia="ja-JP"/>
        </w:rPr>
        <w:t xml:space="preserve">I </w:t>
      </w:r>
      <w:r w:rsidR="000C4DAA" w:rsidRPr="007B5282">
        <w:rPr>
          <w:sz w:val="44"/>
          <w:szCs w:val="44"/>
          <w:lang w:eastAsia="ja-JP"/>
        </w:rPr>
        <w:t xml:space="preserve">Tim 1:20 </w:t>
      </w:r>
      <w:r w:rsidR="000C4DAA" w:rsidRPr="007B5282">
        <w:rPr>
          <w:color w:val="0000FF"/>
          <w:sz w:val="44"/>
          <w:szCs w:val="44"/>
          <w:lang w:eastAsia="ja-JP"/>
        </w:rPr>
        <w:t>Of whom is Hymenaeus and Alexander; whom I have delivered unto Satan, that they may learn not to blaspheme.</w:t>
      </w:r>
    </w:p>
    <w:p w14:paraId="36687A63" w14:textId="77777777" w:rsidR="000C4DAA" w:rsidRPr="007B5282" w:rsidRDefault="000C4DAA" w:rsidP="00D855F3">
      <w:pPr>
        <w:pStyle w:val="PatSyle"/>
        <w:ind w:left="540" w:hanging="540"/>
        <w:rPr>
          <w:sz w:val="16"/>
          <w:szCs w:val="16"/>
          <w:lang w:eastAsia="ja-JP"/>
        </w:rPr>
      </w:pPr>
    </w:p>
    <w:p w14:paraId="1940A995" w14:textId="0A84CD99" w:rsidR="000C4DAA" w:rsidRPr="007B5282" w:rsidRDefault="00CA5E39" w:rsidP="00CA5E39">
      <w:pPr>
        <w:pStyle w:val="PatSyle"/>
        <w:ind w:left="540" w:hanging="540"/>
        <w:rPr>
          <w:sz w:val="44"/>
          <w:szCs w:val="44"/>
          <w:lang w:eastAsia="ja-JP"/>
        </w:rPr>
      </w:pPr>
      <w:r w:rsidRPr="007B5282">
        <w:rPr>
          <w:sz w:val="44"/>
          <w:szCs w:val="44"/>
          <w:lang w:eastAsia="ja-JP"/>
        </w:rPr>
        <w:t xml:space="preserve">I </w:t>
      </w:r>
      <w:r w:rsidR="000C4DAA" w:rsidRPr="007B5282">
        <w:rPr>
          <w:sz w:val="44"/>
          <w:szCs w:val="44"/>
          <w:lang w:eastAsia="ja-JP"/>
        </w:rPr>
        <w:t>Tim 6:3</w:t>
      </w:r>
      <w:r w:rsidRPr="007B5282">
        <w:rPr>
          <w:sz w:val="44"/>
          <w:szCs w:val="44"/>
          <w:lang w:eastAsia="ja-JP"/>
        </w:rPr>
        <w:t>-5</w:t>
      </w:r>
      <w:r w:rsidR="000C4DAA" w:rsidRPr="007B5282">
        <w:rPr>
          <w:sz w:val="44"/>
          <w:szCs w:val="44"/>
          <w:lang w:eastAsia="ja-JP"/>
        </w:rPr>
        <w:t xml:space="preserve"> </w:t>
      </w:r>
      <w:r w:rsidR="000C4DAA" w:rsidRPr="007B5282">
        <w:rPr>
          <w:color w:val="0000FF"/>
          <w:sz w:val="44"/>
          <w:szCs w:val="44"/>
          <w:lang w:eastAsia="ja-JP"/>
        </w:rPr>
        <w:t>If any man teach otherwise, and consent not to wholesome words, even the words of our Lord Jesus Christ, and to the doctrine which is according to godliness; He is proud, knowing nothing, but doting about questions and strifes of words, whereof cometh envy, strife, railings, evil surmisings, Perverse disputings of men of corrupt minds, and destitute of the truth, supposing that gain is godliness: from such withdraw thyself.</w:t>
      </w:r>
    </w:p>
    <w:p w14:paraId="60B67718" w14:textId="77777777" w:rsidR="000C4DAA" w:rsidRPr="007B5282" w:rsidRDefault="000C4DAA" w:rsidP="00D855F3">
      <w:pPr>
        <w:pStyle w:val="PatSyle"/>
        <w:ind w:left="540" w:hanging="540"/>
        <w:rPr>
          <w:sz w:val="16"/>
          <w:szCs w:val="16"/>
          <w:lang w:eastAsia="ja-JP"/>
        </w:rPr>
      </w:pPr>
    </w:p>
    <w:p w14:paraId="03CB1DE7" w14:textId="7E20592F" w:rsidR="000C4DAA" w:rsidRPr="00211C12" w:rsidRDefault="00CA5E39" w:rsidP="00211C12">
      <w:pPr>
        <w:pStyle w:val="PatSyle"/>
        <w:ind w:left="540" w:hanging="540"/>
        <w:rPr>
          <w:color w:val="0000FF"/>
          <w:sz w:val="44"/>
          <w:szCs w:val="44"/>
          <w:lang w:eastAsia="ja-JP"/>
        </w:rPr>
      </w:pPr>
      <w:r w:rsidRPr="007B5282">
        <w:rPr>
          <w:sz w:val="44"/>
          <w:szCs w:val="44"/>
          <w:lang w:eastAsia="ja-JP"/>
        </w:rPr>
        <w:t xml:space="preserve">II </w:t>
      </w:r>
      <w:r w:rsidR="000C4DAA" w:rsidRPr="007B5282">
        <w:rPr>
          <w:sz w:val="44"/>
          <w:szCs w:val="44"/>
          <w:lang w:eastAsia="ja-JP"/>
        </w:rPr>
        <w:t>John 9</w:t>
      </w:r>
      <w:r w:rsidRPr="007B5282">
        <w:rPr>
          <w:sz w:val="44"/>
          <w:szCs w:val="44"/>
          <w:lang w:eastAsia="ja-JP"/>
        </w:rPr>
        <w:t>-11</w:t>
      </w:r>
      <w:r w:rsidR="000C4DAA" w:rsidRPr="007B5282">
        <w:rPr>
          <w:sz w:val="44"/>
          <w:szCs w:val="44"/>
          <w:lang w:eastAsia="ja-JP"/>
        </w:rPr>
        <w:t xml:space="preserve"> </w:t>
      </w:r>
      <w:r w:rsidR="000C4DAA" w:rsidRPr="007B5282">
        <w:rPr>
          <w:color w:val="0000FF"/>
          <w:sz w:val="44"/>
          <w:szCs w:val="44"/>
          <w:lang w:eastAsia="ja-JP"/>
        </w:rPr>
        <w:t>Whosoever transgresseth, and abideth not in the doctrine of Christ,</w:t>
      </w:r>
      <w:r w:rsidR="00DE3301" w:rsidRPr="007B5282">
        <w:rPr>
          <w:color w:val="0000FF"/>
          <w:sz w:val="44"/>
          <w:szCs w:val="44"/>
          <w:lang w:eastAsia="ja-JP"/>
        </w:rPr>
        <w:t xml:space="preserve"> </w:t>
      </w:r>
      <w:r w:rsidR="000C4DAA" w:rsidRPr="007B5282">
        <w:rPr>
          <w:color w:val="0000FF"/>
          <w:sz w:val="44"/>
          <w:szCs w:val="44"/>
          <w:lang w:eastAsia="ja-JP"/>
        </w:rPr>
        <w:t xml:space="preserve">hath not God. </w:t>
      </w:r>
      <w:r w:rsidR="00DE3301" w:rsidRPr="007B5282">
        <w:rPr>
          <w:color w:val="0000FF"/>
          <w:sz w:val="44"/>
          <w:szCs w:val="44"/>
          <w:lang w:eastAsia="ja-JP"/>
        </w:rPr>
        <w:t>…</w:t>
      </w:r>
      <w:r w:rsidRPr="007B5282">
        <w:rPr>
          <w:color w:val="0000FF"/>
          <w:sz w:val="44"/>
          <w:szCs w:val="44"/>
          <w:lang w:eastAsia="ja-JP"/>
        </w:rPr>
        <w:t xml:space="preserve"> </w:t>
      </w:r>
      <w:r w:rsidR="000C4DAA" w:rsidRPr="007B5282">
        <w:rPr>
          <w:color w:val="0000FF"/>
          <w:sz w:val="44"/>
          <w:szCs w:val="44"/>
          <w:lang w:eastAsia="ja-JP"/>
        </w:rPr>
        <w:t>If there come any unto you, and bring not this doctrine,</w:t>
      </w:r>
      <w:r w:rsidR="00DE3301" w:rsidRPr="007B5282">
        <w:rPr>
          <w:color w:val="0000FF"/>
          <w:sz w:val="44"/>
          <w:szCs w:val="44"/>
          <w:lang w:eastAsia="ja-JP"/>
        </w:rPr>
        <w:t xml:space="preserve"> </w:t>
      </w:r>
      <w:r w:rsidR="000C4DAA" w:rsidRPr="007B5282">
        <w:rPr>
          <w:color w:val="0000FF"/>
          <w:sz w:val="44"/>
          <w:szCs w:val="44"/>
          <w:lang w:eastAsia="ja-JP"/>
        </w:rPr>
        <w:t xml:space="preserve">receive him not into your house, neither bid him God speed: </w:t>
      </w:r>
      <w:r w:rsidRPr="007B5282">
        <w:rPr>
          <w:color w:val="0000FF"/>
          <w:sz w:val="44"/>
          <w:szCs w:val="44"/>
          <w:lang w:eastAsia="ja-JP"/>
        </w:rPr>
        <w:t xml:space="preserve"> </w:t>
      </w:r>
      <w:r w:rsidR="000C4DAA" w:rsidRPr="007B5282">
        <w:rPr>
          <w:color w:val="0000FF"/>
          <w:sz w:val="44"/>
          <w:szCs w:val="44"/>
          <w:lang w:eastAsia="ja-JP"/>
        </w:rPr>
        <w:t>For he that biddeth him God speed is partaker of his evil deeds.</w:t>
      </w:r>
      <w:r w:rsidR="000C4DAA" w:rsidRPr="007B5282">
        <w:br w:type="page"/>
      </w:r>
    </w:p>
    <w:p w14:paraId="15C1A902" w14:textId="67C6E854" w:rsidR="000C4DAA" w:rsidRPr="007B5282" w:rsidRDefault="000C4DAA" w:rsidP="00F4620A">
      <w:pPr>
        <w:pStyle w:val="PatSyle"/>
        <w:jc w:val="center"/>
        <w:rPr>
          <w:sz w:val="96"/>
          <w:szCs w:val="96"/>
          <w:lang w:eastAsia="ja-JP"/>
        </w:rPr>
      </w:pPr>
      <w:r w:rsidRPr="007B5282">
        <w:rPr>
          <w:sz w:val="96"/>
          <w:szCs w:val="96"/>
          <w:lang w:eastAsia="ja-JP"/>
        </w:rPr>
        <w:lastRenderedPageBreak/>
        <w:t>Withdrawal</w:t>
      </w:r>
      <w:r w:rsidR="00F4620A" w:rsidRPr="007B5282">
        <w:rPr>
          <w:sz w:val="96"/>
          <w:szCs w:val="96"/>
          <w:lang w:eastAsia="ja-JP"/>
        </w:rPr>
        <w:t xml:space="preserve"> - </w:t>
      </w:r>
      <w:r w:rsidRPr="007B5282">
        <w:rPr>
          <w:b/>
          <w:sz w:val="96"/>
          <w:szCs w:val="96"/>
          <w:lang w:eastAsia="ja-JP"/>
        </w:rPr>
        <w:t>Definitions</w:t>
      </w:r>
    </w:p>
    <w:p w14:paraId="417D7C5B" w14:textId="77777777" w:rsidR="000C4DAA" w:rsidRPr="007B5282" w:rsidRDefault="000C4DAA" w:rsidP="006F2305">
      <w:pPr>
        <w:pStyle w:val="PatSyle"/>
        <w:rPr>
          <w:lang w:eastAsia="ja-JP"/>
        </w:rPr>
      </w:pPr>
    </w:p>
    <w:p w14:paraId="0618859B" w14:textId="34100546" w:rsidR="000C4DAA" w:rsidRPr="007B5282" w:rsidRDefault="000C4DAA" w:rsidP="00F4620A">
      <w:pPr>
        <w:pStyle w:val="PatSyle"/>
        <w:jc w:val="both"/>
        <w:rPr>
          <w:sz w:val="72"/>
          <w:szCs w:val="72"/>
          <w:lang w:eastAsia="ja-JP"/>
        </w:rPr>
      </w:pPr>
      <w:r w:rsidRPr="007B5282">
        <w:rPr>
          <w:sz w:val="72"/>
          <w:szCs w:val="72"/>
          <w:lang w:eastAsia="ja-JP"/>
        </w:rPr>
        <w:t>Fellowship = "</w:t>
      </w:r>
      <w:r w:rsidRPr="007B5282">
        <w:rPr>
          <w:color w:val="0000FF"/>
          <w:sz w:val="72"/>
          <w:szCs w:val="72"/>
          <w:lang w:eastAsia="ja-JP"/>
        </w:rPr>
        <w:t>joint participation</w:t>
      </w:r>
      <w:r w:rsidRPr="007B5282">
        <w:rPr>
          <w:sz w:val="72"/>
          <w:szCs w:val="72"/>
          <w:lang w:eastAsia="ja-JP"/>
        </w:rPr>
        <w:t>," "</w:t>
      </w:r>
      <w:r w:rsidRPr="007B5282">
        <w:rPr>
          <w:color w:val="0000FF"/>
          <w:sz w:val="72"/>
          <w:szCs w:val="72"/>
          <w:lang w:eastAsia="ja-JP"/>
        </w:rPr>
        <w:t>share</w:t>
      </w:r>
      <w:r w:rsidRPr="007B5282">
        <w:rPr>
          <w:sz w:val="72"/>
          <w:szCs w:val="72"/>
          <w:lang w:eastAsia="ja-JP"/>
        </w:rPr>
        <w:t>" (Thayer)</w:t>
      </w:r>
      <w:r w:rsidR="00F4620A" w:rsidRPr="007B5282">
        <w:rPr>
          <w:sz w:val="72"/>
          <w:szCs w:val="72"/>
          <w:lang w:eastAsia="ja-JP"/>
        </w:rPr>
        <w:t>.  This refers to</w:t>
      </w:r>
      <w:r w:rsidRPr="007B5282">
        <w:rPr>
          <w:sz w:val="72"/>
          <w:szCs w:val="72"/>
          <w:lang w:eastAsia="ja-JP"/>
        </w:rPr>
        <w:t xml:space="preserve"> </w:t>
      </w:r>
      <w:r w:rsidRPr="007B5282">
        <w:rPr>
          <w:sz w:val="72"/>
          <w:szCs w:val="72"/>
          <w:u w:val="single"/>
          <w:lang w:eastAsia="ja-JP"/>
        </w:rPr>
        <w:t>spiritual</w:t>
      </w:r>
      <w:r w:rsidRPr="007B5282">
        <w:rPr>
          <w:sz w:val="72"/>
          <w:szCs w:val="72"/>
          <w:lang w:eastAsia="ja-JP"/>
        </w:rPr>
        <w:t xml:space="preserve"> sharing; does not refer to social company</w:t>
      </w:r>
      <w:r w:rsidR="00F4620A" w:rsidRPr="007B5282">
        <w:rPr>
          <w:sz w:val="72"/>
          <w:szCs w:val="72"/>
          <w:lang w:eastAsia="ja-JP"/>
        </w:rPr>
        <w:t xml:space="preserve"> and</w:t>
      </w:r>
      <w:r w:rsidRPr="007B5282">
        <w:rPr>
          <w:sz w:val="72"/>
          <w:szCs w:val="72"/>
          <w:lang w:eastAsia="ja-JP"/>
        </w:rPr>
        <w:t xml:space="preserve"> common meals</w:t>
      </w:r>
      <w:r w:rsidR="00F4620A" w:rsidRPr="007B5282">
        <w:rPr>
          <w:sz w:val="72"/>
          <w:szCs w:val="72"/>
          <w:lang w:eastAsia="ja-JP"/>
        </w:rPr>
        <w:t>.  If it did, we couldn’t eat with any non-Christian.</w:t>
      </w:r>
    </w:p>
    <w:p w14:paraId="75CA36EA" w14:textId="77777777" w:rsidR="000C4DAA" w:rsidRPr="007B5282" w:rsidRDefault="000C4DAA" w:rsidP="00F4620A">
      <w:pPr>
        <w:pStyle w:val="PatSyle"/>
        <w:jc w:val="both"/>
        <w:rPr>
          <w:lang w:eastAsia="ja-JP"/>
        </w:rPr>
      </w:pPr>
    </w:p>
    <w:p w14:paraId="2C0FCF3F" w14:textId="213422E3" w:rsidR="000C4DAA" w:rsidRPr="007B5282" w:rsidRDefault="000C4DAA" w:rsidP="00F4620A">
      <w:pPr>
        <w:pStyle w:val="PatSyle"/>
        <w:jc w:val="both"/>
        <w:rPr>
          <w:sz w:val="72"/>
          <w:szCs w:val="72"/>
          <w:lang w:eastAsia="ja-JP"/>
        </w:rPr>
      </w:pPr>
      <w:r w:rsidRPr="007B5282">
        <w:rPr>
          <w:sz w:val="72"/>
          <w:szCs w:val="72"/>
          <w:lang w:eastAsia="ja-JP"/>
        </w:rPr>
        <w:t>Withdraw - "</w:t>
      </w:r>
      <w:r w:rsidRPr="007B5282">
        <w:rPr>
          <w:color w:val="0000FF"/>
          <w:sz w:val="72"/>
          <w:szCs w:val="72"/>
          <w:lang w:eastAsia="ja-JP"/>
        </w:rPr>
        <w:t>to remove one's self, withdraw one's self, to depart, ... to abstain from familiar intercourse with one</w:t>
      </w:r>
      <w:r w:rsidRPr="007B5282">
        <w:rPr>
          <w:sz w:val="72"/>
          <w:szCs w:val="72"/>
          <w:lang w:eastAsia="ja-JP"/>
        </w:rPr>
        <w:t>" (Thayer); "</w:t>
      </w:r>
      <w:r w:rsidRPr="007B5282">
        <w:rPr>
          <w:color w:val="0000FF"/>
          <w:sz w:val="72"/>
          <w:szCs w:val="72"/>
          <w:lang w:eastAsia="ja-JP"/>
        </w:rPr>
        <w:t>to draw back</w:t>
      </w:r>
      <w:r w:rsidRPr="007B5282">
        <w:rPr>
          <w:sz w:val="72"/>
          <w:szCs w:val="72"/>
          <w:lang w:eastAsia="ja-JP"/>
        </w:rPr>
        <w:t>" (Green's Interlinear)</w:t>
      </w:r>
      <w:r w:rsidR="00F4620A" w:rsidRPr="007B5282">
        <w:rPr>
          <w:sz w:val="72"/>
          <w:szCs w:val="72"/>
          <w:lang w:eastAsia="ja-JP"/>
        </w:rPr>
        <w:t>.</w:t>
      </w:r>
      <w:r w:rsidRPr="007B5282">
        <w:rPr>
          <w:sz w:val="72"/>
          <w:szCs w:val="72"/>
          <w:lang w:eastAsia="ja-JP"/>
        </w:rPr>
        <w:t xml:space="preserve"> I believe this primarily refers to the social aspect (Galatians 2:12) - though I don't think it would be inappropriate to talk about "withdrawing fellowship"</w:t>
      </w:r>
      <w:r w:rsidRPr="007B5282">
        <w:br w:type="page"/>
      </w:r>
    </w:p>
    <w:p w14:paraId="75A283F0" w14:textId="7417DCD9" w:rsidR="000C4DAA" w:rsidRDefault="000C4DAA" w:rsidP="00CC3813">
      <w:pPr>
        <w:pStyle w:val="PatSyle"/>
        <w:jc w:val="center"/>
        <w:rPr>
          <w:b/>
          <w:bCs/>
          <w:sz w:val="72"/>
          <w:szCs w:val="72"/>
          <w:lang w:eastAsia="ja-JP"/>
        </w:rPr>
      </w:pPr>
      <w:r w:rsidRPr="007B5282">
        <w:rPr>
          <w:b/>
          <w:bCs/>
          <w:sz w:val="72"/>
          <w:szCs w:val="72"/>
          <w:lang w:eastAsia="ja-JP"/>
        </w:rPr>
        <w:lastRenderedPageBreak/>
        <w:t xml:space="preserve">Comparison Of </w:t>
      </w:r>
      <w:proofErr w:type="gramStart"/>
      <w:r w:rsidRPr="007B5282">
        <w:rPr>
          <w:b/>
          <w:bCs/>
          <w:sz w:val="72"/>
          <w:szCs w:val="72"/>
          <w:lang w:eastAsia="ja-JP"/>
        </w:rPr>
        <w:t>The</w:t>
      </w:r>
      <w:proofErr w:type="gramEnd"/>
      <w:r w:rsidRPr="007B5282">
        <w:rPr>
          <w:b/>
          <w:bCs/>
          <w:sz w:val="72"/>
          <w:szCs w:val="72"/>
          <w:lang w:eastAsia="ja-JP"/>
        </w:rPr>
        <w:t xml:space="preserve"> </w:t>
      </w:r>
      <w:r w:rsidR="003F409D">
        <w:rPr>
          <w:b/>
          <w:bCs/>
          <w:sz w:val="72"/>
          <w:szCs w:val="72"/>
          <w:lang w:eastAsia="ja-JP"/>
        </w:rPr>
        <w:t xml:space="preserve">Withdrawal </w:t>
      </w:r>
      <w:r w:rsidRPr="007B5282">
        <w:rPr>
          <w:b/>
          <w:bCs/>
          <w:sz w:val="72"/>
          <w:szCs w:val="72"/>
          <w:lang w:eastAsia="ja-JP"/>
        </w:rPr>
        <w:t>Passages</w:t>
      </w:r>
    </w:p>
    <w:p w14:paraId="798928F4" w14:textId="77777777" w:rsidR="003F409D" w:rsidRPr="003F409D" w:rsidRDefault="003F409D" w:rsidP="00CC3813">
      <w:pPr>
        <w:pStyle w:val="PatSyle"/>
        <w:jc w:val="center"/>
        <w:rPr>
          <w:lang w:eastAsia="ja-JP"/>
        </w:rPr>
      </w:pPr>
    </w:p>
    <w:tbl>
      <w:tblPr>
        <w:tblW w:w="143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880"/>
        <w:gridCol w:w="4950"/>
        <w:gridCol w:w="6480"/>
      </w:tblGrid>
      <w:tr w:rsidR="000C4DAA" w:rsidRPr="007B5282" w14:paraId="40A6F22E" w14:textId="77777777" w:rsidTr="00CC3813">
        <w:tc>
          <w:tcPr>
            <w:tcW w:w="2880" w:type="dxa"/>
            <w:tcBorders>
              <w:top w:val="single" w:sz="4" w:space="0" w:color="auto"/>
              <w:left w:val="single" w:sz="4" w:space="0" w:color="auto"/>
              <w:bottom w:val="double" w:sz="4" w:space="0" w:color="auto"/>
              <w:right w:val="single" w:sz="4" w:space="0" w:color="auto"/>
            </w:tcBorders>
          </w:tcPr>
          <w:p w14:paraId="76AC902F"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ind w:left="360" w:hanging="360"/>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Passage</w:t>
            </w:r>
          </w:p>
        </w:tc>
        <w:tc>
          <w:tcPr>
            <w:tcW w:w="4950" w:type="dxa"/>
            <w:tcBorders>
              <w:top w:val="single" w:sz="4" w:space="0" w:color="auto"/>
              <w:left w:val="single" w:sz="4" w:space="0" w:color="auto"/>
              <w:bottom w:val="double" w:sz="4" w:space="0" w:color="auto"/>
              <w:right w:val="single" w:sz="4" w:space="0" w:color="auto"/>
            </w:tcBorders>
          </w:tcPr>
          <w:p w14:paraId="552460F8"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ind w:left="360" w:hanging="360"/>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Fellowship</w:t>
            </w:r>
          </w:p>
        </w:tc>
        <w:tc>
          <w:tcPr>
            <w:tcW w:w="6480" w:type="dxa"/>
            <w:tcBorders>
              <w:top w:val="single" w:sz="4" w:space="0" w:color="auto"/>
              <w:left w:val="single" w:sz="4" w:space="0" w:color="auto"/>
              <w:bottom w:val="double" w:sz="4" w:space="0" w:color="auto"/>
              <w:right w:val="single" w:sz="4" w:space="0" w:color="auto"/>
            </w:tcBorders>
          </w:tcPr>
          <w:p w14:paraId="6FA8FAB5"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ind w:left="360" w:hanging="360"/>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Social</w:t>
            </w:r>
          </w:p>
        </w:tc>
      </w:tr>
      <w:tr w:rsidR="000C4DAA" w:rsidRPr="007B5282" w14:paraId="5F94914E" w14:textId="77777777" w:rsidTr="00CC3813">
        <w:tc>
          <w:tcPr>
            <w:tcW w:w="2880" w:type="dxa"/>
            <w:tcBorders>
              <w:top w:val="double" w:sz="4" w:space="0" w:color="auto"/>
              <w:left w:val="single" w:sz="4" w:space="0" w:color="auto"/>
              <w:bottom w:val="single" w:sz="4" w:space="0" w:color="auto"/>
              <w:right w:val="single" w:sz="4" w:space="0" w:color="auto"/>
            </w:tcBorders>
          </w:tcPr>
          <w:p w14:paraId="5FA5B570" w14:textId="679B7E54"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M</w:t>
            </w:r>
            <w:r w:rsidR="00CC3813" w:rsidRPr="007B5282">
              <w:rPr>
                <w:rFonts w:ascii="Times New Roman" w:eastAsia="Calibri" w:hAnsi="Times New Roman" w:cs="Times New Roman"/>
                <w:sz w:val="40"/>
                <w:szCs w:val="40"/>
                <w:lang w:eastAsia="ja-JP"/>
              </w:rPr>
              <w:t>at</w:t>
            </w:r>
            <w:r w:rsidRPr="007B5282">
              <w:rPr>
                <w:rFonts w:ascii="Times New Roman" w:eastAsia="Calibri" w:hAnsi="Times New Roman" w:cs="Times New Roman"/>
                <w:sz w:val="40"/>
                <w:szCs w:val="40"/>
                <w:lang w:eastAsia="ja-JP"/>
              </w:rPr>
              <w:t>t 18:17</w:t>
            </w:r>
          </w:p>
        </w:tc>
        <w:tc>
          <w:tcPr>
            <w:tcW w:w="4950" w:type="dxa"/>
            <w:tcBorders>
              <w:top w:val="double" w:sz="4" w:space="0" w:color="auto"/>
              <w:left w:val="single" w:sz="4" w:space="0" w:color="auto"/>
              <w:bottom w:val="single" w:sz="4" w:space="0" w:color="auto"/>
              <w:right w:val="single" w:sz="4" w:space="0" w:color="auto"/>
            </w:tcBorders>
          </w:tcPr>
          <w:p w14:paraId="732E64A6" w14:textId="77777777" w:rsidR="000C4DAA" w:rsidRPr="007B5282" w:rsidRDefault="000C4DAA" w:rsidP="00CC3813">
            <w:pPr>
              <w:tabs>
                <w:tab w:val="left" w:pos="2730"/>
              </w:tabs>
              <w:rPr>
                <w:rFonts w:ascii="Times New Roman" w:eastAsia="Calibri" w:hAnsi="Times New Roman" w:cs="Times New Roman"/>
                <w:sz w:val="40"/>
                <w:szCs w:val="40"/>
                <w:lang w:eastAsia="ja-JP"/>
              </w:rPr>
            </w:pPr>
          </w:p>
        </w:tc>
        <w:tc>
          <w:tcPr>
            <w:tcW w:w="6480" w:type="dxa"/>
            <w:tcBorders>
              <w:top w:val="double" w:sz="4" w:space="0" w:color="auto"/>
              <w:left w:val="single" w:sz="4" w:space="0" w:color="auto"/>
              <w:bottom w:val="single" w:sz="4" w:space="0" w:color="auto"/>
              <w:right w:val="single" w:sz="4" w:space="0" w:color="auto"/>
            </w:tcBorders>
          </w:tcPr>
          <w:p w14:paraId="55D821C6" w14:textId="1828F75E"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ind w:left="-74" w:firstLine="74"/>
              <w:rPr>
                <w:rFonts w:ascii="Times New Roman" w:eastAsia="Calibri" w:hAnsi="Times New Roman" w:cs="Times New Roman"/>
                <w:sz w:val="40"/>
                <w:szCs w:val="40"/>
                <w:vertAlign w:val="superscript"/>
                <w:lang w:eastAsia="ja-JP"/>
              </w:rPr>
            </w:pPr>
            <w:r w:rsidRPr="007B5282">
              <w:rPr>
                <w:rFonts w:ascii="Times New Roman" w:eastAsia="Calibri" w:hAnsi="Times New Roman" w:cs="Times New Roman"/>
                <w:sz w:val="40"/>
                <w:szCs w:val="40"/>
                <w:lang w:eastAsia="ja-JP"/>
              </w:rPr>
              <w:t xml:space="preserve">let him be unto thee as a heathen </w:t>
            </w:r>
            <w:r w:rsidR="00CC3813" w:rsidRPr="007B5282">
              <w:rPr>
                <w:rFonts w:ascii="Times New Roman" w:eastAsia="Calibri" w:hAnsi="Times New Roman" w:cs="Times New Roman"/>
                <w:sz w:val="40"/>
                <w:szCs w:val="40"/>
                <w:lang w:eastAsia="ja-JP"/>
              </w:rPr>
              <w:t>ma</w:t>
            </w:r>
            <w:r w:rsidRPr="007B5282">
              <w:rPr>
                <w:rFonts w:ascii="Times New Roman" w:eastAsia="Calibri" w:hAnsi="Times New Roman" w:cs="Times New Roman"/>
                <w:sz w:val="40"/>
                <w:szCs w:val="40"/>
                <w:lang w:eastAsia="ja-JP"/>
              </w:rPr>
              <w:t>n and a publican</w:t>
            </w:r>
            <w:r w:rsidRPr="007B5282">
              <w:rPr>
                <w:rFonts w:ascii="Times New Roman" w:eastAsia="Calibri" w:hAnsi="Times New Roman" w:cs="Times New Roman"/>
                <w:sz w:val="40"/>
                <w:szCs w:val="40"/>
                <w:vertAlign w:val="superscript"/>
                <w:lang w:eastAsia="ja-JP"/>
              </w:rPr>
              <w:t>1</w:t>
            </w:r>
          </w:p>
        </w:tc>
      </w:tr>
      <w:tr w:rsidR="000C4DAA" w:rsidRPr="007B5282" w14:paraId="22338A1E" w14:textId="77777777" w:rsidTr="00CC3813">
        <w:tc>
          <w:tcPr>
            <w:tcW w:w="2880" w:type="dxa"/>
            <w:tcBorders>
              <w:top w:val="single" w:sz="4" w:space="0" w:color="auto"/>
              <w:left w:val="single" w:sz="4" w:space="0" w:color="auto"/>
              <w:bottom w:val="single" w:sz="4" w:space="0" w:color="auto"/>
              <w:right w:val="single" w:sz="4" w:space="0" w:color="auto"/>
            </w:tcBorders>
          </w:tcPr>
          <w:p w14:paraId="61973826"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Rom 16:17</w:t>
            </w:r>
          </w:p>
        </w:tc>
        <w:tc>
          <w:tcPr>
            <w:tcW w:w="4950" w:type="dxa"/>
            <w:tcBorders>
              <w:top w:val="single" w:sz="4" w:space="0" w:color="auto"/>
              <w:left w:val="single" w:sz="4" w:space="0" w:color="auto"/>
              <w:bottom w:val="single" w:sz="4" w:space="0" w:color="auto"/>
              <w:right w:val="single" w:sz="4" w:space="0" w:color="auto"/>
            </w:tcBorders>
          </w:tcPr>
          <w:p w14:paraId="0151E958"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mark</w:t>
            </w:r>
          </w:p>
        </w:tc>
        <w:tc>
          <w:tcPr>
            <w:tcW w:w="6480" w:type="dxa"/>
            <w:tcBorders>
              <w:top w:val="single" w:sz="4" w:space="0" w:color="auto"/>
              <w:left w:val="single" w:sz="4" w:space="0" w:color="auto"/>
              <w:bottom w:val="single" w:sz="4" w:space="0" w:color="auto"/>
              <w:right w:val="single" w:sz="4" w:space="0" w:color="auto"/>
            </w:tcBorders>
          </w:tcPr>
          <w:p w14:paraId="3E7178C9"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avoid</w:t>
            </w:r>
          </w:p>
        </w:tc>
      </w:tr>
      <w:tr w:rsidR="000C4DAA" w:rsidRPr="007B5282" w14:paraId="19464E20" w14:textId="77777777" w:rsidTr="00CC3813">
        <w:tc>
          <w:tcPr>
            <w:tcW w:w="2880" w:type="dxa"/>
            <w:tcBorders>
              <w:top w:val="single" w:sz="4" w:space="0" w:color="auto"/>
              <w:left w:val="single" w:sz="4" w:space="0" w:color="auto"/>
              <w:bottom w:val="single" w:sz="4" w:space="0" w:color="auto"/>
              <w:right w:val="single" w:sz="4" w:space="0" w:color="auto"/>
            </w:tcBorders>
          </w:tcPr>
          <w:p w14:paraId="2E4670B3"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I Cor 5:5,9, 11</w:t>
            </w:r>
          </w:p>
        </w:tc>
        <w:tc>
          <w:tcPr>
            <w:tcW w:w="4950" w:type="dxa"/>
            <w:tcBorders>
              <w:top w:val="single" w:sz="4" w:space="0" w:color="auto"/>
              <w:left w:val="single" w:sz="4" w:space="0" w:color="auto"/>
              <w:bottom w:val="single" w:sz="4" w:space="0" w:color="auto"/>
              <w:right w:val="single" w:sz="4" w:space="0" w:color="auto"/>
            </w:tcBorders>
          </w:tcPr>
          <w:p w14:paraId="5F5E47A9"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vertAlign w:val="superscript"/>
                <w:lang w:eastAsia="ja-JP"/>
              </w:rPr>
            </w:pPr>
            <w:r w:rsidRPr="007B5282">
              <w:rPr>
                <w:rFonts w:ascii="Times New Roman" w:eastAsia="Calibri" w:hAnsi="Times New Roman" w:cs="Times New Roman"/>
                <w:sz w:val="40"/>
                <w:szCs w:val="40"/>
                <w:lang w:eastAsia="ja-JP"/>
              </w:rPr>
              <w:t xml:space="preserve">deliver such </w:t>
            </w:r>
            <w:proofErr w:type="gramStart"/>
            <w:r w:rsidRPr="007B5282">
              <w:rPr>
                <w:rFonts w:ascii="Times New Roman" w:eastAsia="Calibri" w:hAnsi="Times New Roman" w:cs="Times New Roman"/>
                <w:sz w:val="40"/>
                <w:szCs w:val="40"/>
                <w:lang w:eastAsia="ja-JP"/>
              </w:rPr>
              <w:t>an</w:t>
            </w:r>
            <w:proofErr w:type="gramEnd"/>
            <w:r w:rsidRPr="007B5282">
              <w:rPr>
                <w:rFonts w:ascii="Times New Roman" w:eastAsia="Calibri" w:hAnsi="Times New Roman" w:cs="Times New Roman"/>
                <w:sz w:val="40"/>
                <w:szCs w:val="40"/>
                <w:lang w:eastAsia="ja-JP"/>
              </w:rPr>
              <w:t xml:space="preserve"> one unto Satan</w:t>
            </w:r>
            <w:r w:rsidRPr="007B5282">
              <w:rPr>
                <w:rFonts w:ascii="Times New Roman" w:eastAsia="Calibri" w:hAnsi="Times New Roman" w:cs="Times New Roman"/>
                <w:sz w:val="40"/>
                <w:szCs w:val="40"/>
                <w:vertAlign w:val="superscript"/>
                <w:lang w:eastAsia="ja-JP"/>
              </w:rPr>
              <w:t>2</w:t>
            </w:r>
          </w:p>
        </w:tc>
        <w:tc>
          <w:tcPr>
            <w:tcW w:w="6480" w:type="dxa"/>
            <w:tcBorders>
              <w:top w:val="single" w:sz="4" w:space="0" w:color="auto"/>
              <w:left w:val="single" w:sz="4" w:space="0" w:color="auto"/>
              <w:bottom w:val="single" w:sz="4" w:space="0" w:color="auto"/>
              <w:right w:val="single" w:sz="4" w:space="0" w:color="auto"/>
            </w:tcBorders>
          </w:tcPr>
          <w:p w14:paraId="3EF006EB"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not to company, no not to eat</w:t>
            </w:r>
          </w:p>
        </w:tc>
      </w:tr>
      <w:tr w:rsidR="000C4DAA" w:rsidRPr="007B5282" w14:paraId="3EE40E4A" w14:textId="77777777" w:rsidTr="00CC3813">
        <w:tc>
          <w:tcPr>
            <w:tcW w:w="2880" w:type="dxa"/>
            <w:tcBorders>
              <w:top w:val="single" w:sz="4" w:space="0" w:color="auto"/>
              <w:left w:val="single" w:sz="4" w:space="0" w:color="auto"/>
              <w:bottom w:val="single" w:sz="4" w:space="0" w:color="auto"/>
              <w:right w:val="single" w:sz="4" w:space="0" w:color="auto"/>
            </w:tcBorders>
          </w:tcPr>
          <w:p w14:paraId="392FD28E"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Eph 5:11</w:t>
            </w:r>
          </w:p>
        </w:tc>
        <w:tc>
          <w:tcPr>
            <w:tcW w:w="4950" w:type="dxa"/>
            <w:tcBorders>
              <w:top w:val="single" w:sz="4" w:space="0" w:color="auto"/>
              <w:left w:val="single" w:sz="4" w:space="0" w:color="auto"/>
              <w:bottom w:val="single" w:sz="4" w:space="0" w:color="auto"/>
              <w:right w:val="single" w:sz="4" w:space="0" w:color="auto"/>
            </w:tcBorders>
          </w:tcPr>
          <w:p w14:paraId="7AAD5C83"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have no fellowship</w:t>
            </w:r>
          </w:p>
        </w:tc>
        <w:tc>
          <w:tcPr>
            <w:tcW w:w="6480" w:type="dxa"/>
            <w:tcBorders>
              <w:top w:val="single" w:sz="4" w:space="0" w:color="auto"/>
              <w:left w:val="single" w:sz="4" w:space="0" w:color="auto"/>
              <w:bottom w:val="single" w:sz="4" w:space="0" w:color="auto"/>
              <w:right w:val="single" w:sz="4" w:space="0" w:color="auto"/>
            </w:tcBorders>
          </w:tcPr>
          <w:p w14:paraId="67C30001" w14:textId="77777777" w:rsidR="000C4DAA" w:rsidRPr="007B5282" w:rsidRDefault="000C4DAA" w:rsidP="00CC3813">
            <w:pPr>
              <w:tabs>
                <w:tab w:val="left" w:pos="2730"/>
              </w:tabs>
              <w:rPr>
                <w:rFonts w:ascii="Times New Roman" w:eastAsia="Calibri" w:hAnsi="Times New Roman" w:cs="Times New Roman"/>
                <w:sz w:val="40"/>
                <w:szCs w:val="40"/>
                <w:lang w:eastAsia="ja-JP"/>
              </w:rPr>
            </w:pPr>
          </w:p>
        </w:tc>
      </w:tr>
      <w:tr w:rsidR="000C4DAA" w:rsidRPr="007B5282" w14:paraId="132B8E86" w14:textId="77777777" w:rsidTr="00CC3813">
        <w:tc>
          <w:tcPr>
            <w:tcW w:w="2880" w:type="dxa"/>
            <w:tcBorders>
              <w:top w:val="single" w:sz="4" w:space="0" w:color="auto"/>
              <w:left w:val="single" w:sz="4" w:space="0" w:color="auto"/>
              <w:bottom w:val="single" w:sz="4" w:space="0" w:color="auto"/>
              <w:right w:val="single" w:sz="4" w:space="0" w:color="auto"/>
            </w:tcBorders>
          </w:tcPr>
          <w:p w14:paraId="4E050440"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II Thess 3:14, 6</w:t>
            </w:r>
          </w:p>
        </w:tc>
        <w:tc>
          <w:tcPr>
            <w:tcW w:w="4950" w:type="dxa"/>
            <w:tcBorders>
              <w:top w:val="single" w:sz="4" w:space="0" w:color="auto"/>
              <w:left w:val="single" w:sz="4" w:space="0" w:color="auto"/>
              <w:bottom w:val="single" w:sz="4" w:space="0" w:color="auto"/>
              <w:right w:val="single" w:sz="4" w:space="0" w:color="auto"/>
            </w:tcBorders>
          </w:tcPr>
          <w:p w14:paraId="3180DD26"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note that man</w:t>
            </w:r>
          </w:p>
        </w:tc>
        <w:tc>
          <w:tcPr>
            <w:tcW w:w="6480" w:type="dxa"/>
            <w:tcBorders>
              <w:top w:val="single" w:sz="4" w:space="0" w:color="auto"/>
              <w:left w:val="single" w:sz="4" w:space="0" w:color="auto"/>
              <w:bottom w:val="single" w:sz="4" w:space="0" w:color="auto"/>
              <w:right w:val="single" w:sz="4" w:space="0" w:color="auto"/>
            </w:tcBorders>
          </w:tcPr>
          <w:p w14:paraId="37B0C2BD"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withdraw yourselves, have no company with him</w:t>
            </w:r>
          </w:p>
        </w:tc>
      </w:tr>
      <w:tr w:rsidR="000C4DAA" w:rsidRPr="007B5282" w14:paraId="1DE7871F" w14:textId="77777777" w:rsidTr="00CC3813">
        <w:tc>
          <w:tcPr>
            <w:tcW w:w="2880" w:type="dxa"/>
            <w:tcBorders>
              <w:top w:val="single" w:sz="4" w:space="0" w:color="auto"/>
              <w:left w:val="single" w:sz="4" w:space="0" w:color="auto"/>
              <w:bottom w:val="single" w:sz="4" w:space="0" w:color="auto"/>
              <w:right w:val="single" w:sz="4" w:space="0" w:color="auto"/>
            </w:tcBorders>
          </w:tcPr>
          <w:p w14:paraId="0907778F"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I Tim 1:20</w:t>
            </w:r>
          </w:p>
        </w:tc>
        <w:tc>
          <w:tcPr>
            <w:tcW w:w="4950" w:type="dxa"/>
            <w:tcBorders>
              <w:top w:val="single" w:sz="4" w:space="0" w:color="auto"/>
              <w:left w:val="single" w:sz="4" w:space="0" w:color="auto"/>
              <w:bottom w:val="single" w:sz="4" w:space="0" w:color="auto"/>
              <w:right w:val="single" w:sz="4" w:space="0" w:color="auto"/>
            </w:tcBorders>
          </w:tcPr>
          <w:p w14:paraId="7E826A5C"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delivered unto Satan</w:t>
            </w:r>
          </w:p>
        </w:tc>
        <w:tc>
          <w:tcPr>
            <w:tcW w:w="6480" w:type="dxa"/>
            <w:tcBorders>
              <w:top w:val="single" w:sz="4" w:space="0" w:color="auto"/>
              <w:left w:val="single" w:sz="4" w:space="0" w:color="auto"/>
              <w:bottom w:val="single" w:sz="4" w:space="0" w:color="auto"/>
              <w:right w:val="single" w:sz="4" w:space="0" w:color="auto"/>
            </w:tcBorders>
          </w:tcPr>
          <w:p w14:paraId="6C373B36" w14:textId="77777777" w:rsidR="000C4DAA" w:rsidRPr="007B5282" w:rsidRDefault="000C4DAA" w:rsidP="00CC3813">
            <w:pPr>
              <w:tabs>
                <w:tab w:val="left" w:pos="2730"/>
              </w:tabs>
              <w:rPr>
                <w:rFonts w:ascii="Times New Roman" w:eastAsia="Calibri" w:hAnsi="Times New Roman" w:cs="Times New Roman"/>
                <w:sz w:val="40"/>
                <w:szCs w:val="40"/>
                <w:lang w:eastAsia="ja-JP"/>
              </w:rPr>
            </w:pPr>
          </w:p>
        </w:tc>
      </w:tr>
      <w:tr w:rsidR="000C4DAA" w:rsidRPr="007B5282" w14:paraId="42A78BD2" w14:textId="77777777" w:rsidTr="00CC3813">
        <w:tc>
          <w:tcPr>
            <w:tcW w:w="2880" w:type="dxa"/>
            <w:tcBorders>
              <w:top w:val="single" w:sz="4" w:space="0" w:color="auto"/>
              <w:left w:val="single" w:sz="4" w:space="0" w:color="auto"/>
              <w:bottom w:val="single" w:sz="4" w:space="0" w:color="auto"/>
              <w:right w:val="single" w:sz="4" w:space="0" w:color="auto"/>
            </w:tcBorders>
          </w:tcPr>
          <w:p w14:paraId="56377784"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I Tim 6:5</w:t>
            </w:r>
          </w:p>
        </w:tc>
        <w:tc>
          <w:tcPr>
            <w:tcW w:w="4950" w:type="dxa"/>
            <w:tcBorders>
              <w:top w:val="single" w:sz="4" w:space="0" w:color="auto"/>
              <w:left w:val="single" w:sz="4" w:space="0" w:color="auto"/>
              <w:bottom w:val="single" w:sz="4" w:space="0" w:color="auto"/>
              <w:right w:val="single" w:sz="4" w:space="0" w:color="auto"/>
            </w:tcBorders>
          </w:tcPr>
          <w:p w14:paraId="28F0F931" w14:textId="77777777" w:rsidR="000C4DAA" w:rsidRPr="007B5282" w:rsidRDefault="000C4DAA" w:rsidP="00CC3813">
            <w:pPr>
              <w:tabs>
                <w:tab w:val="left" w:pos="2730"/>
              </w:tabs>
              <w:rPr>
                <w:rFonts w:ascii="Times New Roman" w:eastAsia="Calibri" w:hAnsi="Times New Roman" w:cs="Times New Roman"/>
                <w:sz w:val="40"/>
                <w:szCs w:val="40"/>
                <w:lang w:eastAsia="ja-JP"/>
              </w:rPr>
            </w:pPr>
          </w:p>
        </w:tc>
        <w:tc>
          <w:tcPr>
            <w:tcW w:w="6480" w:type="dxa"/>
            <w:tcBorders>
              <w:top w:val="single" w:sz="4" w:space="0" w:color="auto"/>
              <w:left w:val="single" w:sz="4" w:space="0" w:color="auto"/>
              <w:bottom w:val="single" w:sz="4" w:space="0" w:color="auto"/>
              <w:right w:val="single" w:sz="4" w:space="0" w:color="auto"/>
            </w:tcBorders>
          </w:tcPr>
          <w:p w14:paraId="3F949867"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withdraw thyself</w:t>
            </w:r>
          </w:p>
        </w:tc>
      </w:tr>
      <w:tr w:rsidR="000C4DAA" w:rsidRPr="007B5282" w14:paraId="0FED029D" w14:textId="77777777" w:rsidTr="00CC3813">
        <w:tc>
          <w:tcPr>
            <w:tcW w:w="2880" w:type="dxa"/>
            <w:tcBorders>
              <w:top w:val="single" w:sz="4" w:space="0" w:color="auto"/>
              <w:left w:val="single" w:sz="4" w:space="0" w:color="auto"/>
              <w:bottom w:val="single" w:sz="4" w:space="0" w:color="auto"/>
              <w:right w:val="single" w:sz="4" w:space="0" w:color="auto"/>
            </w:tcBorders>
          </w:tcPr>
          <w:p w14:paraId="30ABE06A" w14:textId="66555634"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II J</w:t>
            </w:r>
            <w:r w:rsidR="00CC3813" w:rsidRPr="007B5282">
              <w:rPr>
                <w:rFonts w:ascii="Times New Roman" w:eastAsia="Calibri" w:hAnsi="Times New Roman" w:cs="Times New Roman"/>
                <w:sz w:val="40"/>
                <w:szCs w:val="40"/>
                <w:lang w:eastAsia="ja-JP"/>
              </w:rPr>
              <w:t>oh</w:t>
            </w:r>
            <w:r w:rsidRPr="007B5282">
              <w:rPr>
                <w:rFonts w:ascii="Times New Roman" w:eastAsia="Calibri" w:hAnsi="Times New Roman" w:cs="Times New Roman"/>
                <w:sz w:val="40"/>
                <w:szCs w:val="40"/>
                <w:lang w:eastAsia="ja-JP"/>
              </w:rPr>
              <w:t>n v.10</w:t>
            </w:r>
          </w:p>
        </w:tc>
        <w:tc>
          <w:tcPr>
            <w:tcW w:w="4950" w:type="dxa"/>
            <w:tcBorders>
              <w:top w:val="single" w:sz="4" w:space="0" w:color="auto"/>
              <w:left w:val="single" w:sz="4" w:space="0" w:color="auto"/>
              <w:bottom w:val="single" w:sz="4" w:space="0" w:color="auto"/>
              <w:right w:val="single" w:sz="4" w:space="0" w:color="auto"/>
            </w:tcBorders>
          </w:tcPr>
          <w:p w14:paraId="4CCD1647" w14:textId="77777777" w:rsidR="000C4DAA" w:rsidRPr="007B5282" w:rsidRDefault="000C4DAA" w:rsidP="00CC3813">
            <w:pPr>
              <w:tabs>
                <w:tab w:val="left" w:pos="360"/>
                <w:tab w:val="left" w:pos="720"/>
                <w:tab w:val="left" w:pos="1080"/>
                <w:tab w:val="left" w:pos="1440"/>
                <w:tab w:val="left" w:pos="1800"/>
                <w:tab w:val="left" w:pos="2160"/>
                <w:tab w:val="left" w:pos="2520"/>
                <w:tab w:val="left" w:pos="273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s>
              <w:rPr>
                <w:rFonts w:ascii="Times New Roman" w:eastAsia="Calibri" w:hAnsi="Times New Roman" w:cs="Times New Roman"/>
                <w:sz w:val="40"/>
                <w:szCs w:val="40"/>
                <w:lang w:eastAsia="ja-JP"/>
              </w:rPr>
            </w:pPr>
            <w:r w:rsidRPr="007B5282">
              <w:rPr>
                <w:rFonts w:ascii="Times New Roman" w:eastAsia="Calibri" w:hAnsi="Times New Roman" w:cs="Times New Roman"/>
                <w:sz w:val="40"/>
                <w:szCs w:val="40"/>
                <w:lang w:eastAsia="ja-JP"/>
              </w:rPr>
              <w:t>receive him not into your house</w:t>
            </w:r>
            <w:r w:rsidRPr="007B5282">
              <w:rPr>
                <w:rFonts w:ascii="Times New Roman" w:eastAsia="Calibri" w:hAnsi="Times New Roman" w:cs="Times New Roman"/>
                <w:sz w:val="40"/>
                <w:szCs w:val="40"/>
                <w:vertAlign w:val="superscript"/>
                <w:lang w:eastAsia="ja-JP"/>
              </w:rPr>
              <w:t>3</w:t>
            </w:r>
            <w:r w:rsidRPr="007B5282">
              <w:rPr>
                <w:rFonts w:ascii="Times New Roman" w:eastAsia="Calibri" w:hAnsi="Times New Roman" w:cs="Times New Roman"/>
                <w:sz w:val="40"/>
                <w:szCs w:val="40"/>
                <w:lang w:eastAsia="ja-JP"/>
              </w:rPr>
              <w:t>, neither bid him God speed</w:t>
            </w:r>
          </w:p>
        </w:tc>
        <w:tc>
          <w:tcPr>
            <w:tcW w:w="6480" w:type="dxa"/>
            <w:tcBorders>
              <w:top w:val="single" w:sz="4" w:space="0" w:color="auto"/>
              <w:left w:val="single" w:sz="4" w:space="0" w:color="auto"/>
              <w:bottom w:val="single" w:sz="4" w:space="0" w:color="auto"/>
              <w:right w:val="single" w:sz="4" w:space="0" w:color="auto"/>
            </w:tcBorders>
          </w:tcPr>
          <w:p w14:paraId="72DC7E7A" w14:textId="77777777" w:rsidR="000C4DAA" w:rsidRPr="007B5282" w:rsidRDefault="000C4DAA" w:rsidP="00CC3813">
            <w:pPr>
              <w:tabs>
                <w:tab w:val="left" w:pos="2730"/>
              </w:tabs>
              <w:rPr>
                <w:rFonts w:ascii="Times New Roman" w:eastAsia="Calibri" w:hAnsi="Times New Roman" w:cs="Times New Roman"/>
                <w:sz w:val="40"/>
                <w:szCs w:val="40"/>
                <w:lang w:eastAsia="ja-JP"/>
              </w:rPr>
            </w:pPr>
          </w:p>
        </w:tc>
      </w:tr>
    </w:tbl>
    <w:p w14:paraId="1289F0EB" w14:textId="77777777" w:rsidR="000C4DAA" w:rsidRPr="007B5282" w:rsidRDefault="000C4DAA" w:rsidP="000B7664">
      <w:pPr>
        <w:pStyle w:val="NoSpacing"/>
        <w:ind w:left="540" w:hanging="540"/>
        <w:jc w:val="both"/>
        <w:rPr>
          <w:rFonts w:cs="Times New Roman"/>
          <w:sz w:val="56"/>
          <w:szCs w:val="56"/>
          <w:lang w:eastAsia="ja-JP"/>
        </w:rPr>
      </w:pPr>
      <w:r w:rsidRPr="007B5282">
        <w:rPr>
          <w:rFonts w:cs="Times New Roman"/>
          <w:sz w:val="56"/>
          <w:szCs w:val="56"/>
          <w:lang w:eastAsia="ja-JP"/>
        </w:rPr>
        <w:lastRenderedPageBreak/>
        <w:t>1</w:t>
      </w:r>
      <w:r w:rsidRPr="007B5282">
        <w:rPr>
          <w:rFonts w:cs="Times New Roman"/>
          <w:sz w:val="56"/>
          <w:szCs w:val="56"/>
          <w:lang w:eastAsia="ja-JP"/>
        </w:rPr>
        <w:tab/>
        <w:t>treat them as the religious leaders of the day treated the Gentiles; they didn't keep social company with them, and they didn't eat with them; remember that they were surprised that Jesus ate with the publicans and sinners</w:t>
      </w:r>
    </w:p>
    <w:p w14:paraId="69D27597" w14:textId="77777777" w:rsidR="00435DF3" w:rsidRDefault="00435DF3" w:rsidP="000B7664">
      <w:pPr>
        <w:pStyle w:val="NoSpacing"/>
        <w:ind w:left="540" w:hanging="540"/>
        <w:jc w:val="both"/>
        <w:rPr>
          <w:rFonts w:cs="Times New Roman"/>
          <w:sz w:val="56"/>
          <w:szCs w:val="56"/>
          <w:lang w:eastAsia="ja-JP"/>
        </w:rPr>
      </w:pPr>
    </w:p>
    <w:p w14:paraId="50EC1D78" w14:textId="499EBD56" w:rsidR="000C4DAA" w:rsidRPr="007B5282" w:rsidRDefault="000C4DAA" w:rsidP="000B7664">
      <w:pPr>
        <w:pStyle w:val="NoSpacing"/>
        <w:ind w:left="540" w:hanging="540"/>
        <w:jc w:val="both"/>
        <w:rPr>
          <w:rFonts w:cs="Times New Roman"/>
          <w:sz w:val="56"/>
          <w:szCs w:val="56"/>
          <w:lang w:eastAsia="ja-JP"/>
        </w:rPr>
      </w:pPr>
      <w:r w:rsidRPr="007B5282">
        <w:rPr>
          <w:rFonts w:cs="Times New Roman"/>
          <w:sz w:val="56"/>
          <w:szCs w:val="56"/>
          <w:lang w:eastAsia="ja-JP"/>
        </w:rPr>
        <w:t>2</w:t>
      </w:r>
      <w:r w:rsidRPr="007B5282">
        <w:rPr>
          <w:rFonts w:cs="Times New Roman"/>
          <w:sz w:val="56"/>
          <w:szCs w:val="56"/>
          <w:lang w:eastAsia="ja-JP"/>
        </w:rPr>
        <w:tab/>
        <w:t>deliver unto Satan means to "mark" as unfaithful; recognize (and make known to him) that the offender is living under the realm of Satan instead of the realm of God</w:t>
      </w:r>
    </w:p>
    <w:p w14:paraId="7EFED3BA" w14:textId="77777777" w:rsidR="00435DF3" w:rsidRDefault="00435DF3" w:rsidP="000B7664">
      <w:pPr>
        <w:pStyle w:val="NoSpacing"/>
        <w:ind w:left="540" w:hanging="540"/>
        <w:jc w:val="both"/>
        <w:rPr>
          <w:rFonts w:cs="Times New Roman"/>
          <w:sz w:val="56"/>
          <w:szCs w:val="56"/>
          <w:lang w:eastAsia="ja-JP"/>
        </w:rPr>
      </w:pPr>
    </w:p>
    <w:p w14:paraId="0D3363FB" w14:textId="3164A9CA" w:rsidR="000C4DAA" w:rsidRPr="007B5282" w:rsidRDefault="000C4DAA" w:rsidP="000B7664">
      <w:pPr>
        <w:pStyle w:val="NoSpacing"/>
        <w:ind w:left="540" w:hanging="540"/>
        <w:jc w:val="both"/>
        <w:rPr>
          <w:rFonts w:cs="Times New Roman"/>
          <w:sz w:val="56"/>
          <w:szCs w:val="56"/>
          <w:lang w:eastAsia="ja-JP"/>
        </w:rPr>
      </w:pPr>
      <w:r w:rsidRPr="007B5282">
        <w:rPr>
          <w:rFonts w:cs="Times New Roman"/>
          <w:sz w:val="56"/>
          <w:szCs w:val="56"/>
          <w:lang w:eastAsia="ja-JP"/>
        </w:rPr>
        <w:t>3</w:t>
      </w:r>
      <w:r w:rsidRPr="007B5282">
        <w:rPr>
          <w:rFonts w:cs="Times New Roman"/>
          <w:sz w:val="56"/>
          <w:szCs w:val="56"/>
          <w:lang w:eastAsia="ja-JP"/>
        </w:rPr>
        <w:tab/>
        <w:t>the opposite of III J</w:t>
      </w:r>
      <w:r w:rsidR="00892D3D">
        <w:rPr>
          <w:rFonts w:cs="Times New Roman"/>
          <w:sz w:val="56"/>
          <w:szCs w:val="56"/>
          <w:lang w:eastAsia="ja-JP"/>
        </w:rPr>
        <w:t>oh</w:t>
      </w:r>
      <w:r w:rsidRPr="007B5282">
        <w:rPr>
          <w:rFonts w:cs="Times New Roman"/>
          <w:sz w:val="56"/>
          <w:szCs w:val="56"/>
          <w:lang w:eastAsia="ja-JP"/>
        </w:rPr>
        <w:t xml:space="preserve">n 5-8; bringing into the home to help the preacher on his preaching </w:t>
      </w:r>
      <w:proofErr w:type="gramStart"/>
      <w:r w:rsidRPr="007B5282">
        <w:rPr>
          <w:rFonts w:cs="Times New Roman"/>
          <w:sz w:val="56"/>
          <w:szCs w:val="56"/>
          <w:lang w:eastAsia="ja-JP"/>
        </w:rPr>
        <w:t>journey;  this</w:t>
      </w:r>
      <w:proofErr w:type="gramEnd"/>
      <w:r w:rsidRPr="007B5282">
        <w:rPr>
          <w:rFonts w:cs="Times New Roman"/>
          <w:sz w:val="56"/>
          <w:szCs w:val="56"/>
          <w:lang w:eastAsia="ja-JP"/>
        </w:rPr>
        <w:t xml:space="preserve"> does not forbid studying with a false teacher, that would contr</w:t>
      </w:r>
      <w:r w:rsidR="00CC3813" w:rsidRPr="007B5282">
        <w:rPr>
          <w:rFonts w:cs="Times New Roman"/>
          <w:sz w:val="56"/>
          <w:szCs w:val="56"/>
          <w:lang w:eastAsia="ja-JP"/>
        </w:rPr>
        <w:t>a</w:t>
      </w:r>
      <w:r w:rsidRPr="007B5282">
        <w:rPr>
          <w:rFonts w:cs="Times New Roman"/>
          <w:sz w:val="56"/>
          <w:szCs w:val="56"/>
          <w:lang w:eastAsia="ja-JP"/>
        </w:rPr>
        <w:t>dict too many other passages that show we are to try to convert people out of their error</w:t>
      </w:r>
    </w:p>
    <w:p w14:paraId="078F506E" w14:textId="77777777" w:rsidR="000C4DAA" w:rsidRPr="007B5282" w:rsidRDefault="000C4DAA">
      <w:pPr>
        <w:rPr>
          <w:rFonts w:ascii="Times New Roman" w:hAnsi="Times New Roman" w:cs="Times New Roman"/>
          <w:sz w:val="24"/>
          <w:szCs w:val="24"/>
        </w:rPr>
      </w:pPr>
      <w:r w:rsidRPr="007B5282">
        <w:rPr>
          <w:rFonts w:ascii="Times New Roman" w:hAnsi="Times New Roman" w:cs="Times New Roman"/>
          <w:sz w:val="24"/>
          <w:szCs w:val="24"/>
        </w:rPr>
        <w:br w:type="page"/>
      </w:r>
    </w:p>
    <w:p w14:paraId="6A21519F" w14:textId="7DD2887D" w:rsidR="000C4DAA" w:rsidRPr="00892D3D" w:rsidRDefault="000C4DAA" w:rsidP="00892D3D">
      <w:pPr>
        <w:tabs>
          <w:tab w:val="left" w:pos="360"/>
          <w:tab w:val="left" w:pos="8729"/>
        </w:tabs>
        <w:jc w:val="center"/>
        <w:rPr>
          <w:rFonts w:ascii="Times New Roman" w:eastAsia="Calibri" w:hAnsi="Times New Roman" w:cs="Times New Roman"/>
          <w:b/>
          <w:sz w:val="72"/>
          <w:szCs w:val="72"/>
          <w:lang w:eastAsia="ja-JP"/>
        </w:rPr>
      </w:pPr>
      <w:r w:rsidRPr="007B5282">
        <w:rPr>
          <w:rFonts w:ascii="Times New Roman" w:eastAsia="Calibri" w:hAnsi="Times New Roman" w:cs="Times New Roman"/>
          <w:b/>
          <w:sz w:val="72"/>
          <w:szCs w:val="72"/>
          <w:lang w:eastAsia="ja-JP"/>
        </w:rPr>
        <w:lastRenderedPageBreak/>
        <w:t xml:space="preserve">The Purposes </w:t>
      </w:r>
      <w:proofErr w:type="gramStart"/>
      <w:r w:rsidRPr="007B5282">
        <w:rPr>
          <w:rFonts w:ascii="Times New Roman" w:eastAsia="Calibri" w:hAnsi="Times New Roman" w:cs="Times New Roman"/>
          <w:b/>
          <w:sz w:val="72"/>
          <w:szCs w:val="72"/>
          <w:lang w:eastAsia="ja-JP"/>
        </w:rPr>
        <w:t>For</w:t>
      </w:r>
      <w:proofErr w:type="gramEnd"/>
      <w:r w:rsidRPr="007B5282">
        <w:rPr>
          <w:rFonts w:ascii="Times New Roman" w:eastAsia="Calibri" w:hAnsi="Times New Roman" w:cs="Times New Roman"/>
          <w:b/>
          <w:sz w:val="72"/>
          <w:szCs w:val="72"/>
          <w:lang w:eastAsia="ja-JP"/>
        </w:rPr>
        <w:t xml:space="preserve"> Withdrawal</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880"/>
        <w:gridCol w:w="5850"/>
        <w:gridCol w:w="4860"/>
      </w:tblGrid>
      <w:tr w:rsidR="000C4DAA" w:rsidRPr="007B5282" w14:paraId="63783D45" w14:textId="77777777" w:rsidTr="006F2305">
        <w:tc>
          <w:tcPr>
            <w:tcW w:w="2880" w:type="dxa"/>
            <w:tcBorders>
              <w:top w:val="single" w:sz="4" w:space="0" w:color="auto"/>
              <w:left w:val="single" w:sz="4" w:space="0" w:color="auto"/>
              <w:bottom w:val="double" w:sz="4" w:space="0" w:color="auto"/>
              <w:right w:val="single" w:sz="4" w:space="0" w:color="auto"/>
            </w:tcBorders>
          </w:tcPr>
          <w:p w14:paraId="1B453CD8" w14:textId="7777777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Passage</w:t>
            </w:r>
          </w:p>
        </w:tc>
        <w:tc>
          <w:tcPr>
            <w:tcW w:w="5850" w:type="dxa"/>
            <w:tcBorders>
              <w:top w:val="single" w:sz="4" w:space="0" w:color="auto"/>
              <w:left w:val="single" w:sz="4" w:space="0" w:color="auto"/>
              <w:bottom w:val="double" w:sz="4" w:space="0" w:color="auto"/>
              <w:right w:val="single" w:sz="4" w:space="0" w:color="auto"/>
            </w:tcBorders>
          </w:tcPr>
          <w:p w14:paraId="4A3BFC84" w14:textId="7777777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Repentance</w:t>
            </w:r>
          </w:p>
        </w:tc>
        <w:tc>
          <w:tcPr>
            <w:tcW w:w="4860" w:type="dxa"/>
            <w:tcBorders>
              <w:top w:val="single" w:sz="4" w:space="0" w:color="auto"/>
              <w:left w:val="single" w:sz="4" w:space="0" w:color="auto"/>
              <w:bottom w:val="double" w:sz="4" w:space="0" w:color="auto"/>
              <w:right w:val="single" w:sz="4" w:space="0" w:color="auto"/>
            </w:tcBorders>
          </w:tcPr>
          <w:p w14:paraId="7A5329D1" w14:textId="7777777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Salvation</w:t>
            </w:r>
          </w:p>
        </w:tc>
      </w:tr>
      <w:tr w:rsidR="000C4DAA" w:rsidRPr="007B5282" w14:paraId="6318E419" w14:textId="77777777" w:rsidTr="006F2305">
        <w:tc>
          <w:tcPr>
            <w:tcW w:w="2880" w:type="dxa"/>
            <w:tcBorders>
              <w:top w:val="double" w:sz="4" w:space="0" w:color="auto"/>
              <w:left w:val="single" w:sz="4" w:space="0" w:color="auto"/>
              <w:bottom w:val="single" w:sz="4" w:space="0" w:color="auto"/>
              <w:right w:val="single" w:sz="4" w:space="0" w:color="auto"/>
            </w:tcBorders>
          </w:tcPr>
          <w:p w14:paraId="16D37422" w14:textId="345684B6"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M</w:t>
            </w:r>
            <w:r w:rsidR="000B7664" w:rsidRPr="007B5282">
              <w:rPr>
                <w:rFonts w:ascii="Times New Roman" w:eastAsia="Calibri" w:hAnsi="Times New Roman" w:cs="Times New Roman"/>
                <w:sz w:val="44"/>
                <w:szCs w:val="44"/>
                <w:lang w:eastAsia="ja-JP"/>
              </w:rPr>
              <w:t>at</w:t>
            </w:r>
            <w:r w:rsidRPr="007B5282">
              <w:rPr>
                <w:rFonts w:ascii="Times New Roman" w:eastAsia="Calibri" w:hAnsi="Times New Roman" w:cs="Times New Roman"/>
                <w:sz w:val="44"/>
                <w:szCs w:val="44"/>
                <w:lang w:eastAsia="ja-JP"/>
              </w:rPr>
              <w:t>t 18:15</w:t>
            </w:r>
          </w:p>
        </w:tc>
        <w:tc>
          <w:tcPr>
            <w:tcW w:w="5850" w:type="dxa"/>
            <w:tcBorders>
              <w:top w:val="double" w:sz="4" w:space="0" w:color="auto"/>
              <w:left w:val="single" w:sz="4" w:space="0" w:color="auto"/>
              <w:bottom w:val="single" w:sz="4" w:space="0" w:color="auto"/>
              <w:right w:val="single" w:sz="4" w:space="0" w:color="auto"/>
            </w:tcBorders>
          </w:tcPr>
          <w:p w14:paraId="491AFDB0" w14:textId="7777777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hear thee</w:t>
            </w:r>
          </w:p>
        </w:tc>
        <w:tc>
          <w:tcPr>
            <w:tcW w:w="4860" w:type="dxa"/>
            <w:tcBorders>
              <w:top w:val="double" w:sz="4" w:space="0" w:color="auto"/>
              <w:left w:val="single" w:sz="4" w:space="0" w:color="auto"/>
              <w:bottom w:val="single" w:sz="4" w:space="0" w:color="auto"/>
              <w:right w:val="single" w:sz="4" w:space="0" w:color="auto"/>
            </w:tcBorders>
          </w:tcPr>
          <w:p w14:paraId="2B8331C4" w14:textId="7777777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gained thy brother</w:t>
            </w:r>
          </w:p>
        </w:tc>
      </w:tr>
      <w:tr w:rsidR="000C4DAA" w:rsidRPr="007B5282" w14:paraId="2D739086" w14:textId="77777777" w:rsidTr="006F2305">
        <w:tc>
          <w:tcPr>
            <w:tcW w:w="2880" w:type="dxa"/>
            <w:tcBorders>
              <w:top w:val="single" w:sz="4" w:space="0" w:color="auto"/>
              <w:left w:val="single" w:sz="4" w:space="0" w:color="auto"/>
              <w:bottom w:val="single" w:sz="4" w:space="0" w:color="auto"/>
              <w:right w:val="single" w:sz="4" w:space="0" w:color="auto"/>
            </w:tcBorders>
          </w:tcPr>
          <w:p w14:paraId="4CF38041" w14:textId="7777777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I Cor 5:5</w:t>
            </w:r>
          </w:p>
        </w:tc>
        <w:tc>
          <w:tcPr>
            <w:tcW w:w="5850" w:type="dxa"/>
            <w:tcBorders>
              <w:top w:val="single" w:sz="4" w:space="0" w:color="auto"/>
              <w:left w:val="single" w:sz="4" w:space="0" w:color="auto"/>
              <w:bottom w:val="single" w:sz="4" w:space="0" w:color="auto"/>
              <w:right w:val="single" w:sz="4" w:space="0" w:color="auto"/>
            </w:tcBorders>
          </w:tcPr>
          <w:p w14:paraId="348C0A0B" w14:textId="7777777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destruction of the flesh*</w:t>
            </w:r>
          </w:p>
        </w:tc>
        <w:tc>
          <w:tcPr>
            <w:tcW w:w="4860" w:type="dxa"/>
            <w:tcBorders>
              <w:top w:val="single" w:sz="4" w:space="0" w:color="auto"/>
              <w:left w:val="single" w:sz="4" w:space="0" w:color="auto"/>
              <w:bottom w:val="single" w:sz="4" w:space="0" w:color="auto"/>
              <w:right w:val="single" w:sz="4" w:space="0" w:color="auto"/>
            </w:tcBorders>
          </w:tcPr>
          <w:p w14:paraId="7B6A05F5" w14:textId="2C7F9AF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 xml:space="preserve">that the </w:t>
            </w:r>
            <w:proofErr w:type="gramStart"/>
            <w:r w:rsidRPr="007B5282">
              <w:rPr>
                <w:rFonts w:ascii="Times New Roman" w:eastAsia="Calibri" w:hAnsi="Times New Roman" w:cs="Times New Roman"/>
                <w:sz w:val="44"/>
                <w:szCs w:val="44"/>
                <w:lang w:eastAsia="ja-JP"/>
              </w:rPr>
              <w:t xml:space="preserve">spirit </w:t>
            </w:r>
            <w:r w:rsidR="000B7664" w:rsidRPr="007B5282">
              <w:rPr>
                <w:rFonts w:ascii="Times New Roman" w:eastAsia="Calibri" w:hAnsi="Times New Roman" w:cs="Times New Roman"/>
                <w:sz w:val="44"/>
                <w:szCs w:val="44"/>
                <w:lang w:eastAsia="ja-JP"/>
              </w:rPr>
              <w:t>.</w:t>
            </w:r>
            <w:proofErr w:type="gramEnd"/>
            <w:r w:rsidR="000B7664" w:rsidRPr="007B5282">
              <w:rPr>
                <w:rFonts w:ascii="Times New Roman" w:eastAsia="Calibri" w:hAnsi="Times New Roman" w:cs="Times New Roman"/>
                <w:sz w:val="44"/>
                <w:szCs w:val="44"/>
                <w:lang w:eastAsia="ja-JP"/>
              </w:rPr>
              <w:t xml:space="preserve"> </w:t>
            </w:r>
            <w:r w:rsidRPr="007B5282">
              <w:rPr>
                <w:rFonts w:ascii="Times New Roman" w:eastAsia="Calibri" w:hAnsi="Times New Roman" w:cs="Times New Roman"/>
                <w:sz w:val="44"/>
                <w:szCs w:val="44"/>
                <w:lang w:eastAsia="ja-JP"/>
              </w:rPr>
              <w:t>be saved</w:t>
            </w:r>
          </w:p>
        </w:tc>
      </w:tr>
      <w:tr w:rsidR="000C4DAA" w:rsidRPr="007B5282" w14:paraId="36E9D755" w14:textId="77777777" w:rsidTr="006F2305">
        <w:tc>
          <w:tcPr>
            <w:tcW w:w="2880" w:type="dxa"/>
            <w:tcBorders>
              <w:top w:val="single" w:sz="4" w:space="0" w:color="auto"/>
              <w:left w:val="single" w:sz="4" w:space="0" w:color="auto"/>
              <w:bottom w:val="single" w:sz="4" w:space="0" w:color="auto"/>
              <w:right w:val="single" w:sz="4" w:space="0" w:color="auto"/>
            </w:tcBorders>
          </w:tcPr>
          <w:p w14:paraId="457C3CB8" w14:textId="7777777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II Thess 3:14</w:t>
            </w:r>
          </w:p>
        </w:tc>
        <w:tc>
          <w:tcPr>
            <w:tcW w:w="5850" w:type="dxa"/>
            <w:tcBorders>
              <w:top w:val="single" w:sz="4" w:space="0" w:color="auto"/>
              <w:left w:val="single" w:sz="4" w:space="0" w:color="auto"/>
              <w:bottom w:val="single" w:sz="4" w:space="0" w:color="auto"/>
              <w:right w:val="single" w:sz="4" w:space="0" w:color="auto"/>
            </w:tcBorders>
          </w:tcPr>
          <w:p w14:paraId="4A324917" w14:textId="7777777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that he may be ashamed</w:t>
            </w:r>
          </w:p>
        </w:tc>
        <w:tc>
          <w:tcPr>
            <w:tcW w:w="4860" w:type="dxa"/>
            <w:tcBorders>
              <w:top w:val="single" w:sz="4" w:space="0" w:color="auto"/>
              <w:left w:val="single" w:sz="4" w:space="0" w:color="auto"/>
              <w:bottom w:val="single" w:sz="4" w:space="0" w:color="auto"/>
              <w:right w:val="single" w:sz="4" w:space="0" w:color="auto"/>
            </w:tcBorders>
          </w:tcPr>
          <w:p w14:paraId="062AE6ED" w14:textId="77777777" w:rsidR="000C4DAA" w:rsidRPr="007B5282" w:rsidRDefault="000C4DAA">
            <w:pPr>
              <w:rPr>
                <w:rFonts w:ascii="Times New Roman" w:eastAsia="Calibri" w:hAnsi="Times New Roman" w:cs="Times New Roman"/>
                <w:sz w:val="44"/>
                <w:szCs w:val="44"/>
                <w:lang w:eastAsia="ja-JP"/>
              </w:rPr>
            </w:pPr>
          </w:p>
        </w:tc>
      </w:tr>
      <w:tr w:rsidR="000C4DAA" w:rsidRPr="007B5282" w14:paraId="6A742329" w14:textId="77777777" w:rsidTr="006F2305">
        <w:tc>
          <w:tcPr>
            <w:tcW w:w="2880" w:type="dxa"/>
            <w:tcBorders>
              <w:top w:val="single" w:sz="4" w:space="0" w:color="auto"/>
              <w:left w:val="single" w:sz="4" w:space="0" w:color="auto"/>
              <w:bottom w:val="single" w:sz="4" w:space="0" w:color="auto"/>
              <w:right w:val="single" w:sz="4" w:space="0" w:color="auto"/>
            </w:tcBorders>
          </w:tcPr>
          <w:p w14:paraId="43F6AB6D" w14:textId="7777777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I Tim 1:20</w:t>
            </w:r>
          </w:p>
        </w:tc>
        <w:tc>
          <w:tcPr>
            <w:tcW w:w="5850" w:type="dxa"/>
            <w:tcBorders>
              <w:top w:val="single" w:sz="4" w:space="0" w:color="auto"/>
              <w:left w:val="single" w:sz="4" w:space="0" w:color="auto"/>
              <w:bottom w:val="single" w:sz="4" w:space="0" w:color="auto"/>
              <w:right w:val="single" w:sz="4" w:space="0" w:color="auto"/>
            </w:tcBorders>
          </w:tcPr>
          <w:p w14:paraId="691B3C60" w14:textId="3D63BE29"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 xml:space="preserve">that they </w:t>
            </w:r>
            <w:r w:rsidR="000B7664" w:rsidRPr="007B5282">
              <w:rPr>
                <w:rFonts w:ascii="Times New Roman" w:eastAsia="Calibri" w:hAnsi="Times New Roman" w:cs="Times New Roman"/>
                <w:sz w:val="44"/>
                <w:szCs w:val="44"/>
                <w:lang w:eastAsia="ja-JP"/>
              </w:rPr>
              <w:t xml:space="preserve">may </w:t>
            </w:r>
            <w:r w:rsidRPr="007B5282">
              <w:rPr>
                <w:rFonts w:ascii="Times New Roman" w:eastAsia="Calibri" w:hAnsi="Times New Roman" w:cs="Times New Roman"/>
                <w:sz w:val="44"/>
                <w:szCs w:val="44"/>
                <w:lang w:eastAsia="ja-JP"/>
              </w:rPr>
              <w:t>learn not to blaspheme</w:t>
            </w:r>
          </w:p>
        </w:tc>
        <w:tc>
          <w:tcPr>
            <w:tcW w:w="4860" w:type="dxa"/>
            <w:tcBorders>
              <w:top w:val="single" w:sz="4" w:space="0" w:color="auto"/>
              <w:left w:val="single" w:sz="4" w:space="0" w:color="auto"/>
              <w:bottom w:val="single" w:sz="4" w:space="0" w:color="auto"/>
              <w:right w:val="single" w:sz="4" w:space="0" w:color="auto"/>
            </w:tcBorders>
          </w:tcPr>
          <w:p w14:paraId="54E82F87" w14:textId="77777777" w:rsidR="000C4DAA" w:rsidRPr="007B5282" w:rsidRDefault="000C4DAA">
            <w:pPr>
              <w:rPr>
                <w:rFonts w:ascii="Times New Roman" w:eastAsia="Calibri" w:hAnsi="Times New Roman" w:cs="Times New Roman"/>
                <w:sz w:val="44"/>
                <w:szCs w:val="44"/>
                <w:lang w:eastAsia="ja-JP"/>
              </w:rPr>
            </w:pPr>
          </w:p>
        </w:tc>
      </w:tr>
    </w:tbl>
    <w:p w14:paraId="0475C2ED" w14:textId="77777777" w:rsidR="000C4DAA" w:rsidRPr="007B5282"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rFonts w:ascii="Times New Roman" w:eastAsia="Calibri" w:hAnsi="Times New Roman" w:cs="Times New Roman"/>
          <w:sz w:val="44"/>
          <w:szCs w:val="44"/>
          <w:lang w:eastAsia="ja-JP"/>
        </w:rPr>
      </w:pPr>
      <w:r w:rsidRPr="007B5282">
        <w:rPr>
          <w:rFonts w:ascii="Times New Roman" w:eastAsia="Calibri" w:hAnsi="Times New Roman" w:cs="Times New Roman"/>
          <w:sz w:val="44"/>
          <w:szCs w:val="44"/>
          <w:lang w:eastAsia="ja-JP"/>
        </w:rPr>
        <w:t>* Rom 8:13 "</w:t>
      </w:r>
      <w:r w:rsidRPr="007B5282">
        <w:rPr>
          <w:rFonts w:ascii="Times New Roman" w:eastAsia="Calibri" w:hAnsi="Times New Roman" w:cs="Times New Roman"/>
          <w:color w:val="0000FF"/>
          <w:sz w:val="44"/>
          <w:szCs w:val="44"/>
          <w:lang w:eastAsia="ja-JP"/>
        </w:rPr>
        <w:t xml:space="preserve">mortify </w:t>
      </w:r>
      <w:r w:rsidRPr="007B5282">
        <w:rPr>
          <w:rFonts w:ascii="Times New Roman" w:eastAsia="Calibri" w:hAnsi="Times New Roman" w:cs="Times New Roman"/>
          <w:sz w:val="44"/>
          <w:szCs w:val="44"/>
          <w:lang w:eastAsia="ja-JP"/>
        </w:rPr>
        <w:t>(put to death)</w:t>
      </w:r>
      <w:r w:rsidRPr="007B5282">
        <w:rPr>
          <w:rFonts w:ascii="Times New Roman" w:eastAsia="Calibri" w:hAnsi="Times New Roman" w:cs="Times New Roman"/>
          <w:color w:val="0000FF"/>
          <w:sz w:val="44"/>
          <w:szCs w:val="44"/>
          <w:lang w:eastAsia="ja-JP"/>
        </w:rPr>
        <w:t xml:space="preserve"> the </w:t>
      </w:r>
      <w:r w:rsidRPr="007B5282">
        <w:rPr>
          <w:rFonts w:ascii="Times New Roman" w:eastAsia="Calibri" w:hAnsi="Times New Roman" w:cs="Times New Roman"/>
          <w:color w:val="0000FF"/>
          <w:sz w:val="44"/>
          <w:szCs w:val="44"/>
          <w:u w:val="single"/>
          <w:lang w:eastAsia="ja-JP"/>
        </w:rPr>
        <w:t>deeds</w:t>
      </w:r>
      <w:r w:rsidRPr="007B5282">
        <w:rPr>
          <w:rFonts w:ascii="Times New Roman" w:eastAsia="Calibri" w:hAnsi="Times New Roman" w:cs="Times New Roman"/>
          <w:color w:val="0000FF"/>
          <w:sz w:val="44"/>
          <w:szCs w:val="44"/>
          <w:lang w:eastAsia="ja-JP"/>
        </w:rPr>
        <w:t xml:space="preserve"> of the body</w:t>
      </w:r>
      <w:r w:rsidRPr="007B5282">
        <w:rPr>
          <w:rFonts w:ascii="Times New Roman" w:eastAsia="Calibri" w:hAnsi="Times New Roman" w:cs="Times New Roman"/>
          <w:sz w:val="44"/>
          <w:szCs w:val="44"/>
          <w:lang w:eastAsia="ja-JP"/>
        </w:rPr>
        <w:t>"</w:t>
      </w:r>
    </w:p>
    <w:p w14:paraId="34C3A835" w14:textId="77777777" w:rsidR="000C4DAA" w:rsidRPr="007B5282" w:rsidRDefault="000C4DAA" w:rsidP="003F409D">
      <w:pPr>
        <w:pStyle w:val="PatSyle"/>
        <w:rPr>
          <w:lang w:eastAsia="ja-JP"/>
        </w:rPr>
      </w:pPr>
    </w:p>
    <w:p w14:paraId="64A06220" w14:textId="3668B905" w:rsidR="000C4DAA" w:rsidRPr="007B5282" w:rsidRDefault="000B7664" w:rsidP="003F409D">
      <w:pPr>
        <w:pStyle w:val="PatSyle"/>
        <w:rPr>
          <w:color w:val="0000FF"/>
          <w:sz w:val="44"/>
          <w:szCs w:val="44"/>
          <w:lang w:eastAsia="ja-JP"/>
        </w:rPr>
      </w:pPr>
      <w:r w:rsidRPr="007B5282">
        <w:rPr>
          <w:sz w:val="44"/>
          <w:szCs w:val="44"/>
          <w:lang w:eastAsia="ja-JP"/>
        </w:rPr>
        <w:t>a</w:t>
      </w:r>
      <w:r w:rsidR="000C4DAA" w:rsidRPr="007B5282">
        <w:rPr>
          <w:sz w:val="44"/>
          <w:szCs w:val="44"/>
          <w:lang w:eastAsia="ja-JP"/>
        </w:rPr>
        <w:t>lso to protect the church - I Cor 5:6-7</w:t>
      </w:r>
      <w:r w:rsidRPr="007B5282">
        <w:rPr>
          <w:sz w:val="44"/>
          <w:szCs w:val="44"/>
          <w:lang w:eastAsia="ja-JP"/>
        </w:rPr>
        <w:t xml:space="preserve"> - </w:t>
      </w:r>
      <w:r w:rsidR="000C4DAA" w:rsidRPr="007B5282">
        <w:rPr>
          <w:color w:val="0000FF"/>
          <w:sz w:val="44"/>
          <w:szCs w:val="44"/>
          <w:lang w:eastAsia="ja-JP"/>
        </w:rPr>
        <w:t>Your glorying is not good.  Know ye not that a little leaven leaveneth the whole lump?  Purge out therefore the old leaven, that ye may be a new lump, as ye are unleavened.  For even Christ our passover is sacrificed for us</w:t>
      </w:r>
      <w:r w:rsidR="000C4DAA" w:rsidRPr="007B5282">
        <w:br w:type="page"/>
      </w:r>
    </w:p>
    <w:p w14:paraId="059C1C5D" w14:textId="3D13B87B" w:rsidR="00341E10" w:rsidRDefault="00341E10" w:rsidP="00341E10">
      <w:pPr>
        <w:pStyle w:val="PatSyle"/>
        <w:jc w:val="center"/>
        <w:rPr>
          <w:b/>
          <w:sz w:val="72"/>
          <w:szCs w:val="72"/>
          <w:lang w:eastAsia="ja-JP"/>
        </w:rPr>
      </w:pPr>
      <w:r w:rsidRPr="007B5282">
        <w:rPr>
          <w:b/>
          <w:sz w:val="72"/>
          <w:szCs w:val="72"/>
          <w:lang w:eastAsia="ja-JP"/>
        </w:rPr>
        <w:lastRenderedPageBreak/>
        <w:t>W</w:t>
      </w:r>
      <w:r>
        <w:rPr>
          <w:b/>
          <w:sz w:val="72"/>
          <w:szCs w:val="72"/>
          <w:lang w:eastAsia="ja-JP"/>
        </w:rPr>
        <w:t>e Can’t Withdraw Capriciously</w:t>
      </w:r>
      <w:r w:rsidR="00C82432">
        <w:rPr>
          <w:b/>
          <w:sz w:val="72"/>
          <w:szCs w:val="72"/>
          <w:lang w:eastAsia="ja-JP"/>
        </w:rPr>
        <w:t>,</w:t>
      </w:r>
    </w:p>
    <w:p w14:paraId="671DDEFB" w14:textId="0C607F5D" w:rsidR="00341E10" w:rsidRDefault="00F75A1B" w:rsidP="00341E10">
      <w:pPr>
        <w:pStyle w:val="PatSyle"/>
        <w:jc w:val="center"/>
        <w:rPr>
          <w:b/>
          <w:sz w:val="72"/>
          <w:szCs w:val="72"/>
          <w:lang w:eastAsia="ja-JP"/>
        </w:rPr>
      </w:pPr>
      <w:r>
        <w:rPr>
          <w:b/>
          <w:sz w:val="72"/>
          <w:szCs w:val="72"/>
          <w:lang w:eastAsia="ja-JP"/>
        </w:rPr>
        <w:t xml:space="preserve">Meaning </w:t>
      </w:r>
      <w:r w:rsidR="00341E10">
        <w:rPr>
          <w:b/>
          <w:sz w:val="72"/>
          <w:szCs w:val="72"/>
          <w:lang w:eastAsia="ja-JP"/>
        </w:rPr>
        <w:t xml:space="preserve">We Have </w:t>
      </w:r>
      <w:proofErr w:type="gramStart"/>
      <w:r w:rsidR="00341E10">
        <w:rPr>
          <w:b/>
          <w:sz w:val="72"/>
          <w:szCs w:val="72"/>
          <w:lang w:eastAsia="ja-JP"/>
        </w:rPr>
        <w:t>To</w:t>
      </w:r>
      <w:proofErr w:type="gramEnd"/>
      <w:r w:rsidR="00341E10">
        <w:rPr>
          <w:b/>
          <w:sz w:val="72"/>
          <w:szCs w:val="72"/>
          <w:lang w:eastAsia="ja-JP"/>
        </w:rPr>
        <w:t xml:space="preserve"> Prove </w:t>
      </w:r>
      <w:r>
        <w:rPr>
          <w:b/>
          <w:sz w:val="72"/>
          <w:szCs w:val="72"/>
          <w:lang w:eastAsia="ja-JP"/>
        </w:rPr>
        <w:t xml:space="preserve">Our </w:t>
      </w:r>
      <w:r w:rsidR="00341E10">
        <w:rPr>
          <w:b/>
          <w:sz w:val="72"/>
          <w:szCs w:val="72"/>
          <w:lang w:eastAsia="ja-JP"/>
        </w:rPr>
        <w:t>Charges</w:t>
      </w:r>
    </w:p>
    <w:p w14:paraId="53D5A88E" w14:textId="77777777" w:rsidR="00341E10" w:rsidRPr="00035CB1" w:rsidRDefault="00341E10" w:rsidP="00F75A1B">
      <w:pPr>
        <w:pStyle w:val="PatSyle"/>
        <w:jc w:val="both"/>
        <w:rPr>
          <w:sz w:val="52"/>
          <w:szCs w:val="52"/>
          <w:lang w:eastAsia="ja-JP"/>
        </w:rPr>
      </w:pPr>
    </w:p>
    <w:p w14:paraId="01B39229" w14:textId="77777777" w:rsidR="004D56B0" w:rsidRPr="00035CB1" w:rsidRDefault="004D56B0" w:rsidP="00F75A1B">
      <w:pPr>
        <w:pStyle w:val="PatSyle"/>
        <w:jc w:val="both"/>
        <w:rPr>
          <w:sz w:val="52"/>
          <w:szCs w:val="52"/>
          <w:lang w:eastAsia="ja-JP"/>
        </w:rPr>
      </w:pPr>
      <w:r w:rsidRPr="00035CB1">
        <w:rPr>
          <w:sz w:val="52"/>
          <w:szCs w:val="52"/>
          <w:lang w:eastAsia="ja-JP"/>
        </w:rPr>
        <w:t xml:space="preserve">Deut 19:15 </w:t>
      </w:r>
      <w:r w:rsidRPr="00035CB1">
        <w:rPr>
          <w:color w:val="0000FF"/>
          <w:sz w:val="52"/>
          <w:szCs w:val="52"/>
          <w:lang w:eastAsia="ja-JP"/>
        </w:rPr>
        <w:t>One witness shall not rise up against a man for any iniquity, or for any sin, in any sin that he sinneth: at the mouth of two witnesses, or at the mouth of three witnesses, shall the matter be established.</w:t>
      </w:r>
    </w:p>
    <w:p w14:paraId="1318F035" w14:textId="77777777" w:rsidR="004D56B0" w:rsidRPr="00035CB1" w:rsidRDefault="004D56B0" w:rsidP="00F75A1B">
      <w:pPr>
        <w:pStyle w:val="PatSyle"/>
        <w:jc w:val="both"/>
        <w:rPr>
          <w:sz w:val="52"/>
          <w:szCs w:val="52"/>
          <w:lang w:eastAsia="ja-JP"/>
        </w:rPr>
      </w:pPr>
    </w:p>
    <w:p w14:paraId="66D2E306" w14:textId="77777777" w:rsidR="004D56B0" w:rsidRPr="00035CB1" w:rsidRDefault="004D56B0" w:rsidP="00F75A1B">
      <w:pPr>
        <w:pStyle w:val="PatSyle"/>
        <w:jc w:val="both"/>
        <w:rPr>
          <w:color w:val="0000FF"/>
          <w:sz w:val="52"/>
          <w:szCs w:val="52"/>
          <w:lang w:eastAsia="ja-JP"/>
        </w:rPr>
      </w:pPr>
      <w:r w:rsidRPr="00035CB1">
        <w:rPr>
          <w:sz w:val="52"/>
          <w:szCs w:val="52"/>
          <w:lang w:eastAsia="ja-JP"/>
        </w:rPr>
        <w:t xml:space="preserve">II Cor 13:1b </w:t>
      </w:r>
      <w:proofErr w:type="gramStart"/>
      <w:r w:rsidRPr="00035CB1">
        <w:rPr>
          <w:color w:val="0000FF"/>
          <w:sz w:val="52"/>
          <w:szCs w:val="52"/>
          <w:lang w:eastAsia="ja-JP"/>
        </w:rPr>
        <w:t>In</w:t>
      </w:r>
      <w:proofErr w:type="gramEnd"/>
      <w:r w:rsidRPr="00035CB1">
        <w:rPr>
          <w:color w:val="0000FF"/>
          <w:sz w:val="52"/>
          <w:szCs w:val="52"/>
          <w:lang w:eastAsia="ja-JP"/>
        </w:rPr>
        <w:t xml:space="preserve"> the mouth of two or three witnesses shall every word be established</w:t>
      </w:r>
    </w:p>
    <w:p w14:paraId="47CDDD6A" w14:textId="77777777" w:rsidR="004D56B0" w:rsidRPr="00035CB1" w:rsidRDefault="004D56B0" w:rsidP="00F75A1B">
      <w:pPr>
        <w:pStyle w:val="PatSyle"/>
        <w:jc w:val="both"/>
        <w:rPr>
          <w:sz w:val="52"/>
          <w:szCs w:val="52"/>
          <w:lang w:eastAsia="ja-JP"/>
        </w:rPr>
      </w:pPr>
    </w:p>
    <w:p w14:paraId="6EBA6D9E" w14:textId="01995B5F" w:rsidR="004D56B0" w:rsidRPr="00035CB1" w:rsidRDefault="004D56B0" w:rsidP="00F75A1B">
      <w:pPr>
        <w:pStyle w:val="PatSyle"/>
        <w:jc w:val="both"/>
        <w:rPr>
          <w:color w:val="0000FF"/>
          <w:sz w:val="52"/>
          <w:szCs w:val="52"/>
          <w:lang w:eastAsia="ja-JP"/>
        </w:rPr>
      </w:pPr>
      <w:r w:rsidRPr="00035CB1">
        <w:rPr>
          <w:sz w:val="52"/>
          <w:szCs w:val="52"/>
          <w:lang w:eastAsia="ja-JP"/>
        </w:rPr>
        <w:t xml:space="preserve">Matt 18:16b </w:t>
      </w:r>
      <w:r w:rsidRPr="00035CB1">
        <w:rPr>
          <w:color w:val="0000FF"/>
          <w:sz w:val="52"/>
          <w:szCs w:val="52"/>
          <w:lang w:eastAsia="ja-JP"/>
        </w:rPr>
        <w:t xml:space="preserve">in the mouth of two or three witnesses every word may be </w:t>
      </w:r>
      <w:proofErr w:type="gramStart"/>
      <w:r w:rsidRPr="00035CB1">
        <w:rPr>
          <w:color w:val="0000FF"/>
          <w:sz w:val="52"/>
          <w:szCs w:val="52"/>
          <w:lang w:eastAsia="ja-JP"/>
        </w:rPr>
        <w:t>established</w:t>
      </w:r>
      <w:r w:rsidR="000E493F" w:rsidRPr="00035CB1">
        <w:rPr>
          <w:color w:val="0000FF"/>
          <w:sz w:val="52"/>
          <w:szCs w:val="52"/>
          <w:lang w:eastAsia="ja-JP"/>
        </w:rPr>
        <w:t xml:space="preserve"> </w:t>
      </w:r>
      <w:r w:rsidR="000E493F" w:rsidRPr="00035CB1">
        <w:rPr>
          <w:sz w:val="52"/>
          <w:szCs w:val="52"/>
          <w:lang w:eastAsia="ja-JP"/>
        </w:rPr>
        <w:t xml:space="preserve"> (</w:t>
      </w:r>
      <w:proofErr w:type="gramEnd"/>
      <w:r w:rsidR="000E493F" w:rsidRPr="00035CB1">
        <w:rPr>
          <w:sz w:val="52"/>
          <w:szCs w:val="52"/>
          <w:lang w:eastAsia="ja-JP"/>
        </w:rPr>
        <w:t>the context is withdrawal)</w:t>
      </w:r>
    </w:p>
    <w:p w14:paraId="4F0BB2F8" w14:textId="77777777" w:rsidR="004D56B0" w:rsidRPr="00035CB1" w:rsidRDefault="004D56B0" w:rsidP="00F75A1B">
      <w:pPr>
        <w:pStyle w:val="PatSyle"/>
        <w:jc w:val="both"/>
        <w:rPr>
          <w:sz w:val="52"/>
          <w:szCs w:val="52"/>
          <w:lang w:eastAsia="ja-JP"/>
        </w:rPr>
      </w:pPr>
    </w:p>
    <w:p w14:paraId="106E868F" w14:textId="056B9CF4" w:rsidR="004D56B0" w:rsidRPr="00035CB1" w:rsidRDefault="004D56B0" w:rsidP="00F75A1B">
      <w:pPr>
        <w:pStyle w:val="PatSyle"/>
        <w:jc w:val="both"/>
        <w:rPr>
          <w:color w:val="0000FF"/>
          <w:sz w:val="52"/>
          <w:szCs w:val="52"/>
          <w:lang w:eastAsia="ja-JP"/>
        </w:rPr>
      </w:pPr>
      <w:r w:rsidRPr="00035CB1">
        <w:rPr>
          <w:sz w:val="52"/>
          <w:szCs w:val="52"/>
          <w:lang w:eastAsia="ja-JP"/>
        </w:rPr>
        <w:t xml:space="preserve">I Tim 5:19 </w:t>
      </w:r>
      <w:r w:rsidRPr="00035CB1">
        <w:rPr>
          <w:color w:val="0000FF"/>
          <w:sz w:val="52"/>
          <w:szCs w:val="52"/>
          <w:lang w:eastAsia="ja-JP"/>
        </w:rPr>
        <w:t>Against an elder receive not an accusation, but before two or three witnesses</w:t>
      </w:r>
    </w:p>
    <w:p w14:paraId="1A5DEDC4" w14:textId="77777777" w:rsidR="004D56B0" w:rsidRPr="00035CB1" w:rsidRDefault="004D56B0" w:rsidP="00F75A1B">
      <w:pPr>
        <w:pStyle w:val="PatSyle"/>
        <w:jc w:val="both"/>
        <w:rPr>
          <w:sz w:val="52"/>
          <w:szCs w:val="52"/>
          <w:lang w:eastAsia="ja-JP"/>
        </w:rPr>
      </w:pPr>
    </w:p>
    <w:p w14:paraId="6619E527" w14:textId="1ED3E7ED" w:rsidR="004D56B0" w:rsidRPr="00035CB1" w:rsidRDefault="004D56B0" w:rsidP="000E493F">
      <w:pPr>
        <w:pStyle w:val="PatSyle"/>
        <w:pBdr>
          <w:bottom w:val="single" w:sz="4" w:space="1" w:color="auto"/>
        </w:pBdr>
        <w:jc w:val="both"/>
        <w:rPr>
          <w:sz w:val="52"/>
          <w:szCs w:val="52"/>
          <w:lang w:eastAsia="ja-JP"/>
        </w:rPr>
      </w:pPr>
      <w:r w:rsidRPr="00035CB1">
        <w:rPr>
          <w:sz w:val="52"/>
          <w:szCs w:val="52"/>
          <w:lang w:eastAsia="ja-JP"/>
        </w:rPr>
        <w:lastRenderedPageBreak/>
        <w:t xml:space="preserve">Other forms of </w:t>
      </w:r>
      <w:r w:rsidR="00702CDE" w:rsidRPr="00035CB1">
        <w:rPr>
          <w:sz w:val="52"/>
          <w:szCs w:val="52"/>
          <w:lang w:eastAsia="ja-JP"/>
        </w:rPr>
        <w:t>evidence</w:t>
      </w:r>
      <w:r w:rsidRPr="00035CB1">
        <w:rPr>
          <w:sz w:val="52"/>
          <w:szCs w:val="52"/>
          <w:lang w:eastAsia="ja-JP"/>
        </w:rPr>
        <w:t xml:space="preserve"> </w:t>
      </w:r>
      <w:r w:rsidR="00702CDE" w:rsidRPr="00035CB1">
        <w:rPr>
          <w:sz w:val="52"/>
          <w:szCs w:val="52"/>
          <w:lang w:eastAsia="ja-JP"/>
        </w:rPr>
        <w:t xml:space="preserve">can </w:t>
      </w:r>
      <w:r w:rsidRPr="00035CB1">
        <w:rPr>
          <w:sz w:val="52"/>
          <w:szCs w:val="52"/>
          <w:lang w:eastAsia="ja-JP"/>
        </w:rPr>
        <w:t>suffice</w:t>
      </w:r>
      <w:r w:rsidR="00702CDE" w:rsidRPr="00035CB1">
        <w:rPr>
          <w:sz w:val="52"/>
          <w:szCs w:val="52"/>
          <w:lang w:eastAsia="ja-JP"/>
        </w:rPr>
        <w:t xml:space="preserve"> as long as they prove the case</w:t>
      </w:r>
      <w:r w:rsidRPr="00035CB1">
        <w:rPr>
          <w:sz w:val="52"/>
          <w:szCs w:val="52"/>
          <w:lang w:eastAsia="ja-JP"/>
        </w:rPr>
        <w:t>:</w:t>
      </w:r>
    </w:p>
    <w:p w14:paraId="2E80EF2C" w14:textId="11A3D041" w:rsidR="004D56B0" w:rsidRPr="00035CB1" w:rsidRDefault="004D56B0" w:rsidP="00F75A1B">
      <w:pPr>
        <w:pStyle w:val="PatSyle"/>
        <w:jc w:val="both"/>
        <w:rPr>
          <w:sz w:val="52"/>
          <w:szCs w:val="52"/>
          <w:lang w:eastAsia="ja-JP"/>
        </w:rPr>
      </w:pPr>
      <w:r w:rsidRPr="00035CB1">
        <w:rPr>
          <w:sz w:val="52"/>
          <w:szCs w:val="52"/>
          <w:lang w:eastAsia="ja-JP"/>
        </w:rPr>
        <w:t>Deut 22:13-21 the "</w:t>
      </w:r>
      <w:r w:rsidRPr="00C82432">
        <w:rPr>
          <w:color w:val="0000FF"/>
          <w:sz w:val="52"/>
          <w:szCs w:val="52"/>
          <w:lang w:eastAsia="ja-JP"/>
        </w:rPr>
        <w:t>tokens of virginity</w:t>
      </w:r>
      <w:r w:rsidRPr="00035CB1">
        <w:rPr>
          <w:sz w:val="52"/>
          <w:szCs w:val="52"/>
          <w:lang w:eastAsia="ja-JP"/>
        </w:rPr>
        <w:t>" test</w:t>
      </w:r>
    </w:p>
    <w:p w14:paraId="438745DE" w14:textId="5310C167" w:rsidR="004D56B0" w:rsidRPr="00035CB1" w:rsidRDefault="004D56B0" w:rsidP="00F75A1B">
      <w:pPr>
        <w:pStyle w:val="PatSyle"/>
        <w:jc w:val="both"/>
        <w:rPr>
          <w:sz w:val="52"/>
          <w:szCs w:val="52"/>
          <w:lang w:eastAsia="ja-JP"/>
        </w:rPr>
      </w:pPr>
      <w:r w:rsidRPr="00035CB1">
        <w:rPr>
          <w:sz w:val="52"/>
          <w:szCs w:val="52"/>
          <w:lang w:eastAsia="ja-JP"/>
        </w:rPr>
        <w:t>Numbers 5:12-27 the "</w:t>
      </w:r>
      <w:r w:rsidRPr="00C82432">
        <w:rPr>
          <w:color w:val="0000FF"/>
          <w:sz w:val="52"/>
          <w:szCs w:val="52"/>
          <w:lang w:eastAsia="ja-JP"/>
        </w:rPr>
        <w:t>bitter water</w:t>
      </w:r>
      <w:r w:rsidRPr="00035CB1">
        <w:rPr>
          <w:sz w:val="52"/>
          <w:szCs w:val="52"/>
          <w:lang w:eastAsia="ja-JP"/>
        </w:rPr>
        <w:t>" test</w:t>
      </w:r>
    </w:p>
    <w:p w14:paraId="40EB34B4" w14:textId="77777777" w:rsidR="004D56B0" w:rsidRPr="00035CB1" w:rsidRDefault="004D56B0" w:rsidP="00F75A1B">
      <w:pPr>
        <w:pStyle w:val="PatSyle"/>
        <w:jc w:val="both"/>
        <w:rPr>
          <w:sz w:val="52"/>
          <w:szCs w:val="52"/>
          <w:lang w:eastAsia="ja-JP"/>
        </w:rPr>
      </w:pPr>
    </w:p>
    <w:p w14:paraId="4BE6847E" w14:textId="36AB9431" w:rsidR="004D56B0" w:rsidRPr="00035CB1" w:rsidRDefault="004D56B0" w:rsidP="000E493F">
      <w:pPr>
        <w:pStyle w:val="PatSyle"/>
        <w:pBdr>
          <w:bottom w:val="single" w:sz="4" w:space="1" w:color="auto"/>
        </w:pBdr>
        <w:jc w:val="both"/>
        <w:rPr>
          <w:sz w:val="52"/>
          <w:szCs w:val="52"/>
          <w:lang w:eastAsia="ja-JP"/>
        </w:rPr>
      </w:pPr>
      <w:r w:rsidRPr="00035CB1">
        <w:rPr>
          <w:sz w:val="52"/>
          <w:szCs w:val="52"/>
          <w:lang w:eastAsia="ja-JP"/>
        </w:rPr>
        <w:t>Be very careful making charges and believing other’s charges:</w:t>
      </w:r>
    </w:p>
    <w:p w14:paraId="76E758CC" w14:textId="02532AC2" w:rsidR="004D56B0" w:rsidRPr="00035CB1" w:rsidRDefault="004D56B0" w:rsidP="00F75A1B">
      <w:pPr>
        <w:pStyle w:val="PatSyle"/>
        <w:jc w:val="both"/>
        <w:rPr>
          <w:color w:val="0000FF"/>
          <w:sz w:val="52"/>
          <w:szCs w:val="52"/>
          <w:lang w:eastAsia="ja-JP"/>
        </w:rPr>
      </w:pPr>
      <w:r w:rsidRPr="00035CB1">
        <w:rPr>
          <w:sz w:val="52"/>
          <w:szCs w:val="52"/>
          <w:lang w:eastAsia="ja-JP"/>
        </w:rPr>
        <w:t xml:space="preserve">Prov 18:17 </w:t>
      </w:r>
      <w:r w:rsidRPr="00035CB1">
        <w:rPr>
          <w:color w:val="0000FF"/>
          <w:sz w:val="52"/>
          <w:szCs w:val="52"/>
          <w:lang w:eastAsia="ja-JP"/>
        </w:rPr>
        <w:t>He that is first in his own cause seemeth just; but his neighbour cometh and searcheth him.</w:t>
      </w:r>
    </w:p>
    <w:p w14:paraId="39AB072E" w14:textId="466FCECF" w:rsidR="00F75A1B" w:rsidRPr="00035CB1" w:rsidRDefault="00F75A1B" w:rsidP="00F75A1B">
      <w:pPr>
        <w:pStyle w:val="PatSyle"/>
        <w:jc w:val="both"/>
        <w:rPr>
          <w:color w:val="0000FF"/>
          <w:sz w:val="52"/>
          <w:szCs w:val="52"/>
          <w:lang w:eastAsia="ja-JP"/>
        </w:rPr>
      </w:pPr>
      <w:r w:rsidRPr="00035CB1">
        <w:rPr>
          <w:sz w:val="52"/>
          <w:szCs w:val="52"/>
          <w:lang w:eastAsia="ja-JP"/>
        </w:rPr>
        <w:t xml:space="preserve">Prov 18:13 </w:t>
      </w:r>
      <w:r w:rsidRPr="00035CB1">
        <w:rPr>
          <w:color w:val="0000FF"/>
          <w:sz w:val="52"/>
          <w:szCs w:val="52"/>
          <w:lang w:eastAsia="ja-JP"/>
        </w:rPr>
        <w:t>He that answereth a matter before he heareth it, it is folly and shame unto him.</w:t>
      </w:r>
    </w:p>
    <w:p w14:paraId="055F102F" w14:textId="654048B0" w:rsidR="00F75A1B" w:rsidRPr="00035CB1" w:rsidRDefault="00F75A1B" w:rsidP="00F75A1B">
      <w:pPr>
        <w:pStyle w:val="PatSyle"/>
        <w:jc w:val="both"/>
        <w:rPr>
          <w:color w:val="0000FF"/>
          <w:sz w:val="52"/>
          <w:szCs w:val="52"/>
          <w:lang w:eastAsia="ja-JP"/>
        </w:rPr>
      </w:pPr>
      <w:r w:rsidRPr="00035CB1">
        <w:rPr>
          <w:sz w:val="52"/>
          <w:szCs w:val="52"/>
          <w:lang w:eastAsia="ja-JP"/>
        </w:rPr>
        <w:t xml:space="preserve">Prov 17:15 </w:t>
      </w:r>
      <w:r w:rsidRPr="00035CB1">
        <w:rPr>
          <w:color w:val="0000FF"/>
          <w:sz w:val="52"/>
          <w:szCs w:val="52"/>
          <w:lang w:eastAsia="ja-JP"/>
        </w:rPr>
        <w:t>He that justifieth the wicked, and he that condemneth the just, even they both are abomination to the Lord.</w:t>
      </w:r>
    </w:p>
    <w:p w14:paraId="77B1BEC3" w14:textId="77777777" w:rsidR="00F75A1B" w:rsidRPr="00035CB1" w:rsidRDefault="00F75A1B" w:rsidP="00F75A1B">
      <w:pPr>
        <w:pStyle w:val="PatSyle"/>
        <w:jc w:val="both"/>
        <w:rPr>
          <w:sz w:val="52"/>
          <w:szCs w:val="52"/>
          <w:lang w:eastAsia="ja-JP"/>
        </w:rPr>
      </w:pPr>
    </w:p>
    <w:p w14:paraId="72DB1E87" w14:textId="39D904A7" w:rsidR="00341E10" w:rsidRPr="000E493F" w:rsidRDefault="00F75A1B" w:rsidP="000E493F">
      <w:pPr>
        <w:pStyle w:val="PatSyle"/>
        <w:jc w:val="both"/>
        <w:rPr>
          <w:sz w:val="44"/>
          <w:szCs w:val="44"/>
          <w:lang w:eastAsia="ja-JP"/>
        </w:rPr>
      </w:pPr>
      <w:r w:rsidRPr="00035CB1">
        <w:rPr>
          <w:sz w:val="52"/>
          <w:szCs w:val="52"/>
          <w:lang w:eastAsia="ja-JP"/>
        </w:rPr>
        <w:t>“</w:t>
      </w:r>
      <w:r w:rsidRPr="00035CB1">
        <w:rPr>
          <w:color w:val="0000FF"/>
          <w:sz w:val="52"/>
          <w:szCs w:val="52"/>
          <w:lang w:eastAsia="ja-JP"/>
        </w:rPr>
        <w:t>Prove all things</w:t>
      </w:r>
      <w:r w:rsidRPr="00035CB1">
        <w:rPr>
          <w:sz w:val="52"/>
          <w:szCs w:val="52"/>
          <w:lang w:eastAsia="ja-JP"/>
        </w:rPr>
        <w:t>” (I Thess 5:21a) should be the watchword for those that love their brothers in Christ.</w:t>
      </w:r>
      <w:r w:rsidR="000E493F" w:rsidRPr="00035CB1">
        <w:rPr>
          <w:sz w:val="52"/>
          <w:szCs w:val="52"/>
          <w:lang w:eastAsia="ja-JP"/>
        </w:rPr>
        <w:t xml:space="preserve"> </w:t>
      </w:r>
      <w:r w:rsidRPr="00035CB1">
        <w:rPr>
          <w:sz w:val="52"/>
          <w:szCs w:val="52"/>
          <w:lang w:eastAsia="ja-JP"/>
        </w:rPr>
        <w:t xml:space="preserve"> Isn’t that how you would want to be treated (Matt 7:12)?</w:t>
      </w:r>
      <w:r w:rsidR="00341E10">
        <w:rPr>
          <w:sz w:val="72"/>
          <w:szCs w:val="72"/>
          <w:lang w:eastAsia="ja-JP"/>
        </w:rPr>
        <w:br w:type="page"/>
      </w:r>
    </w:p>
    <w:p w14:paraId="17EAA2CB" w14:textId="13A6EC3D" w:rsidR="000C4DAA" w:rsidRPr="003F409D" w:rsidRDefault="000C4DAA" w:rsidP="00341E10">
      <w:pPr>
        <w:pStyle w:val="PatSyle"/>
        <w:jc w:val="center"/>
        <w:rPr>
          <w:sz w:val="80"/>
          <w:szCs w:val="80"/>
          <w:lang w:eastAsia="ja-JP"/>
        </w:rPr>
      </w:pPr>
      <w:r w:rsidRPr="003F409D">
        <w:rPr>
          <w:b/>
          <w:sz w:val="80"/>
          <w:szCs w:val="80"/>
          <w:lang w:eastAsia="ja-JP"/>
        </w:rPr>
        <w:lastRenderedPageBreak/>
        <w:t xml:space="preserve">What </w:t>
      </w:r>
      <w:r w:rsidR="00C86E45" w:rsidRPr="003F409D">
        <w:rPr>
          <w:b/>
          <w:sz w:val="80"/>
          <w:szCs w:val="80"/>
          <w:lang w:eastAsia="ja-JP"/>
        </w:rPr>
        <w:t>Is Our Responsibility?</w:t>
      </w:r>
    </w:p>
    <w:p w14:paraId="1F73FC5F" w14:textId="77777777" w:rsidR="000C4DAA" w:rsidRPr="00E046DF" w:rsidRDefault="000C4DAA" w:rsidP="00CA26AD">
      <w:pPr>
        <w:pStyle w:val="PatSyle"/>
        <w:rPr>
          <w:sz w:val="16"/>
          <w:szCs w:val="16"/>
          <w:lang w:eastAsia="ja-JP"/>
        </w:rPr>
      </w:pPr>
    </w:p>
    <w:p w14:paraId="3FA58BF3" w14:textId="77777777" w:rsidR="000C4DAA" w:rsidRPr="00E046DF" w:rsidRDefault="000C4DAA" w:rsidP="00CA26AD">
      <w:pPr>
        <w:pStyle w:val="PatSyle"/>
        <w:rPr>
          <w:sz w:val="40"/>
          <w:szCs w:val="40"/>
          <w:lang w:eastAsia="ja-JP"/>
        </w:rPr>
      </w:pPr>
      <w:r w:rsidRPr="00E046DF">
        <w:rPr>
          <w:sz w:val="40"/>
          <w:szCs w:val="40"/>
          <w:lang w:eastAsia="ja-JP"/>
        </w:rPr>
        <w:t>1.</w:t>
      </w:r>
      <w:r w:rsidRPr="00E046DF">
        <w:rPr>
          <w:sz w:val="40"/>
          <w:szCs w:val="40"/>
          <w:lang w:eastAsia="ja-JP"/>
        </w:rPr>
        <w:tab/>
        <w:t>have no fellowship with</w:t>
      </w:r>
    </w:p>
    <w:p w14:paraId="4CF6AF09" w14:textId="77777777" w:rsidR="000C4DAA" w:rsidRPr="00E046DF" w:rsidRDefault="000C4DAA" w:rsidP="00CA26AD">
      <w:pPr>
        <w:pStyle w:val="PatSyle"/>
        <w:rPr>
          <w:sz w:val="40"/>
          <w:szCs w:val="40"/>
          <w:lang w:eastAsia="ja-JP"/>
        </w:rPr>
      </w:pPr>
      <w:r w:rsidRPr="00E046DF">
        <w:rPr>
          <w:sz w:val="40"/>
          <w:szCs w:val="40"/>
          <w:lang w:eastAsia="ja-JP"/>
        </w:rPr>
        <w:t xml:space="preserve">Eph 5:11 </w:t>
      </w:r>
      <w:r w:rsidRPr="00E046DF">
        <w:rPr>
          <w:color w:val="0000FF"/>
          <w:sz w:val="40"/>
          <w:szCs w:val="40"/>
          <w:lang w:eastAsia="ja-JP"/>
        </w:rPr>
        <w:t>have no fellowship with</w:t>
      </w:r>
      <w:r w:rsidRPr="00E046DF">
        <w:rPr>
          <w:sz w:val="40"/>
          <w:szCs w:val="40"/>
          <w:lang w:eastAsia="ja-JP"/>
        </w:rPr>
        <w:t xml:space="preserve"> - don't share spiritually with</w:t>
      </w:r>
    </w:p>
    <w:p w14:paraId="2EA5CA3B" w14:textId="336A98D7" w:rsidR="000C4DAA" w:rsidRPr="00E046DF" w:rsidRDefault="000C4DAA" w:rsidP="00CA26AD">
      <w:pPr>
        <w:pStyle w:val="PatSyle"/>
        <w:rPr>
          <w:sz w:val="40"/>
          <w:szCs w:val="40"/>
          <w:lang w:eastAsia="ja-JP"/>
        </w:rPr>
      </w:pPr>
      <w:r w:rsidRPr="00E046DF">
        <w:rPr>
          <w:sz w:val="40"/>
          <w:szCs w:val="40"/>
          <w:lang w:eastAsia="ja-JP"/>
        </w:rPr>
        <w:t>II J</w:t>
      </w:r>
      <w:r w:rsidR="00AC5F65" w:rsidRPr="00E046DF">
        <w:rPr>
          <w:sz w:val="40"/>
          <w:szCs w:val="40"/>
          <w:lang w:eastAsia="ja-JP"/>
        </w:rPr>
        <w:t>oh</w:t>
      </w:r>
      <w:r w:rsidRPr="00E046DF">
        <w:rPr>
          <w:sz w:val="40"/>
          <w:szCs w:val="40"/>
          <w:lang w:eastAsia="ja-JP"/>
        </w:rPr>
        <w:t xml:space="preserve">n 10 </w:t>
      </w:r>
      <w:r w:rsidRPr="00E046DF">
        <w:rPr>
          <w:color w:val="0000FF"/>
          <w:sz w:val="40"/>
          <w:szCs w:val="40"/>
          <w:lang w:eastAsia="ja-JP"/>
        </w:rPr>
        <w:t>receive him not into your house, neither bid him God speed</w:t>
      </w:r>
    </w:p>
    <w:p w14:paraId="294C0ABC" w14:textId="77777777" w:rsidR="000C4DAA" w:rsidRPr="00E046DF" w:rsidRDefault="000C4DAA" w:rsidP="00CA26AD">
      <w:pPr>
        <w:pStyle w:val="PatSyle"/>
        <w:rPr>
          <w:sz w:val="40"/>
          <w:szCs w:val="40"/>
          <w:lang w:eastAsia="ja-JP"/>
        </w:rPr>
      </w:pPr>
      <w:r w:rsidRPr="00E046DF">
        <w:rPr>
          <w:sz w:val="40"/>
          <w:szCs w:val="40"/>
          <w:u w:val="single"/>
          <w:lang w:eastAsia="ja-JP"/>
        </w:rPr>
        <w:t>examples</w:t>
      </w:r>
      <w:r w:rsidRPr="00E046DF">
        <w:rPr>
          <w:sz w:val="40"/>
          <w:szCs w:val="40"/>
          <w:lang w:eastAsia="ja-JP"/>
        </w:rPr>
        <w:t>:</w:t>
      </w:r>
    </w:p>
    <w:p w14:paraId="654484D8" w14:textId="11AF42C1" w:rsidR="000C4DAA" w:rsidRPr="00E046DF" w:rsidRDefault="000C4DAA" w:rsidP="00AC5F65">
      <w:pPr>
        <w:pStyle w:val="PatSyle"/>
        <w:ind w:left="450" w:hanging="450"/>
        <w:rPr>
          <w:sz w:val="40"/>
          <w:szCs w:val="40"/>
          <w:lang w:eastAsia="ja-JP"/>
        </w:rPr>
      </w:pPr>
      <w:r w:rsidRPr="00E046DF">
        <w:rPr>
          <w:sz w:val="40"/>
          <w:szCs w:val="40"/>
          <w:lang w:eastAsia="ja-JP"/>
        </w:rPr>
        <w:t>•</w:t>
      </w:r>
      <w:r w:rsidRPr="00E046DF">
        <w:rPr>
          <w:sz w:val="40"/>
          <w:szCs w:val="40"/>
          <w:lang w:eastAsia="ja-JP"/>
        </w:rPr>
        <w:tab/>
        <w:t xml:space="preserve">calling on for prayer at </w:t>
      </w:r>
      <w:r w:rsidR="00C86E45">
        <w:rPr>
          <w:sz w:val="40"/>
          <w:szCs w:val="40"/>
          <w:lang w:eastAsia="ja-JP"/>
        </w:rPr>
        <w:t xml:space="preserve">church or </w:t>
      </w:r>
      <w:r w:rsidRPr="00E046DF">
        <w:rPr>
          <w:sz w:val="40"/>
          <w:szCs w:val="40"/>
          <w:lang w:eastAsia="ja-JP"/>
        </w:rPr>
        <w:t>home Bible study</w:t>
      </w:r>
    </w:p>
    <w:p w14:paraId="466E94DA" w14:textId="16C021F6" w:rsidR="000C4DAA" w:rsidRPr="00E046DF" w:rsidRDefault="000C4DAA" w:rsidP="00AC5F65">
      <w:pPr>
        <w:pStyle w:val="PatSyle"/>
        <w:ind w:left="450" w:hanging="450"/>
        <w:rPr>
          <w:sz w:val="40"/>
          <w:szCs w:val="40"/>
          <w:lang w:eastAsia="ja-JP"/>
        </w:rPr>
      </w:pPr>
      <w:r w:rsidRPr="00E046DF">
        <w:rPr>
          <w:sz w:val="40"/>
          <w:szCs w:val="40"/>
          <w:lang w:eastAsia="ja-JP"/>
        </w:rPr>
        <w:t>•</w:t>
      </w:r>
      <w:r w:rsidRPr="00E046DF">
        <w:rPr>
          <w:sz w:val="40"/>
          <w:szCs w:val="40"/>
          <w:lang w:eastAsia="ja-JP"/>
        </w:rPr>
        <w:tab/>
        <w:t>having false teacher stay at your house to help him on his preaching trip</w:t>
      </w:r>
    </w:p>
    <w:p w14:paraId="1B514CC9" w14:textId="77777777" w:rsidR="000C4DAA" w:rsidRPr="00E046DF" w:rsidRDefault="000C4DAA" w:rsidP="00CA26AD">
      <w:pPr>
        <w:pStyle w:val="PatSyle"/>
        <w:rPr>
          <w:sz w:val="16"/>
          <w:szCs w:val="16"/>
          <w:lang w:eastAsia="ja-JP"/>
        </w:rPr>
      </w:pPr>
    </w:p>
    <w:p w14:paraId="18FB697A" w14:textId="77777777" w:rsidR="000C4DAA" w:rsidRPr="00E046DF" w:rsidRDefault="000C4DAA" w:rsidP="00CA26AD">
      <w:pPr>
        <w:pStyle w:val="PatSyle"/>
        <w:rPr>
          <w:sz w:val="40"/>
          <w:szCs w:val="40"/>
          <w:lang w:eastAsia="ja-JP"/>
        </w:rPr>
      </w:pPr>
      <w:r w:rsidRPr="00E046DF">
        <w:rPr>
          <w:sz w:val="40"/>
          <w:szCs w:val="40"/>
          <w:lang w:eastAsia="ja-JP"/>
        </w:rPr>
        <w:t>2.</w:t>
      </w:r>
      <w:r w:rsidRPr="00E046DF">
        <w:rPr>
          <w:sz w:val="40"/>
          <w:szCs w:val="40"/>
          <w:lang w:eastAsia="ja-JP"/>
        </w:rPr>
        <w:tab/>
        <w:t>cease social interaction with</w:t>
      </w:r>
    </w:p>
    <w:p w14:paraId="000A387A" w14:textId="7CA0FF38" w:rsidR="000C4DAA" w:rsidRPr="00E046DF" w:rsidRDefault="000C4DAA" w:rsidP="00CA26AD">
      <w:pPr>
        <w:pStyle w:val="PatSyle"/>
        <w:rPr>
          <w:color w:val="0000FF"/>
          <w:sz w:val="40"/>
          <w:szCs w:val="40"/>
          <w:lang w:eastAsia="ja-JP"/>
        </w:rPr>
      </w:pPr>
      <w:r w:rsidRPr="00E046DF">
        <w:rPr>
          <w:sz w:val="40"/>
          <w:szCs w:val="40"/>
          <w:lang w:eastAsia="ja-JP"/>
        </w:rPr>
        <w:t>M</w:t>
      </w:r>
      <w:r w:rsidR="00AC5F65" w:rsidRPr="00E046DF">
        <w:rPr>
          <w:sz w:val="40"/>
          <w:szCs w:val="40"/>
          <w:lang w:eastAsia="ja-JP"/>
        </w:rPr>
        <w:t>at</w:t>
      </w:r>
      <w:r w:rsidRPr="00E046DF">
        <w:rPr>
          <w:sz w:val="40"/>
          <w:szCs w:val="40"/>
          <w:lang w:eastAsia="ja-JP"/>
        </w:rPr>
        <w:t xml:space="preserve">t 18:17 </w:t>
      </w:r>
      <w:r w:rsidRPr="00E046DF">
        <w:rPr>
          <w:color w:val="0000FF"/>
          <w:sz w:val="40"/>
          <w:szCs w:val="40"/>
          <w:lang w:eastAsia="ja-JP"/>
        </w:rPr>
        <w:t>let him be unto thee as a heathen man and a publican</w:t>
      </w:r>
    </w:p>
    <w:p w14:paraId="23255AEB" w14:textId="77777777" w:rsidR="000C4DAA" w:rsidRPr="00E046DF" w:rsidRDefault="000C4DAA" w:rsidP="00CA26AD">
      <w:pPr>
        <w:pStyle w:val="PatSyle"/>
        <w:rPr>
          <w:sz w:val="40"/>
          <w:szCs w:val="40"/>
          <w:lang w:eastAsia="ja-JP"/>
        </w:rPr>
      </w:pPr>
      <w:r w:rsidRPr="00E046DF">
        <w:rPr>
          <w:sz w:val="40"/>
          <w:szCs w:val="40"/>
          <w:lang w:eastAsia="ja-JP"/>
        </w:rPr>
        <w:t xml:space="preserve">Rom 16:17 </w:t>
      </w:r>
      <w:r w:rsidRPr="00E046DF">
        <w:rPr>
          <w:color w:val="0000FF"/>
          <w:sz w:val="40"/>
          <w:szCs w:val="40"/>
          <w:lang w:eastAsia="ja-JP"/>
        </w:rPr>
        <w:t>avoid</w:t>
      </w:r>
    </w:p>
    <w:p w14:paraId="6B1D9E7F" w14:textId="4153E111" w:rsidR="000C4DAA" w:rsidRPr="00E046DF" w:rsidRDefault="000C4DAA" w:rsidP="00CA26AD">
      <w:pPr>
        <w:pStyle w:val="PatSyle"/>
        <w:rPr>
          <w:color w:val="0000FF"/>
          <w:sz w:val="40"/>
          <w:szCs w:val="40"/>
          <w:lang w:eastAsia="ja-JP"/>
        </w:rPr>
      </w:pPr>
      <w:r w:rsidRPr="00E046DF">
        <w:rPr>
          <w:sz w:val="40"/>
          <w:szCs w:val="40"/>
          <w:lang w:eastAsia="ja-JP"/>
        </w:rPr>
        <w:t xml:space="preserve">I Cor 5:9,11 </w:t>
      </w:r>
      <w:r w:rsidRPr="00E046DF">
        <w:rPr>
          <w:color w:val="0000FF"/>
          <w:sz w:val="40"/>
          <w:szCs w:val="40"/>
          <w:lang w:eastAsia="ja-JP"/>
        </w:rPr>
        <w:t>not to company with</w:t>
      </w:r>
      <w:r w:rsidR="00AC5F65" w:rsidRPr="00E046DF">
        <w:rPr>
          <w:color w:val="0000FF"/>
          <w:sz w:val="40"/>
          <w:szCs w:val="40"/>
          <w:lang w:eastAsia="ja-JP"/>
        </w:rPr>
        <w:t xml:space="preserve"> … </w:t>
      </w:r>
      <w:r w:rsidRPr="00E046DF">
        <w:rPr>
          <w:color w:val="0000FF"/>
          <w:sz w:val="40"/>
          <w:szCs w:val="40"/>
          <w:lang w:eastAsia="ja-JP"/>
        </w:rPr>
        <w:t>no not to eat</w:t>
      </w:r>
    </w:p>
    <w:p w14:paraId="6A564D4B" w14:textId="38257B31" w:rsidR="000C4DAA" w:rsidRPr="00E046DF" w:rsidRDefault="000C4DAA" w:rsidP="00CA26AD">
      <w:pPr>
        <w:pStyle w:val="PatSyle"/>
        <w:rPr>
          <w:color w:val="0000FF"/>
          <w:sz w:val="40"/>
          <w:szCs w:val="40"/>
          <w:lang w:eastAsia="ja-JP"/>
        </w:rPr>
      </w:pPr>
      <w:r w:rsidRPr="00E046DF">
        <w:rPr>
          <w:sz w:val="40"/>
          <w:szCs w:val="40"/>
          <w:lang w:eastAsia="ja-JP"/>
        </w:rPr>
        <w:t xml:space="preserve">II Thess 3:6,14 </w:t>
      </w:r>
      <w:r w:rsidRPr="00E046DF">
        <w:rPr>
          <w:color w:val="0000FF"/>
          <w:sz w:val="40"/>
          <w:szCs w:val="40"/>
          <w:lang w:eastAsia="ja-JP"/>
        </w:rPr>
        <w:t>withdraw yourselves</w:t>
      </w:r>
      <w:r w:rsidR="00625E26" w:rsidRPr="00E046DF">
        <w:rPr>
          <w:color w:val="0000FF"/>
          <w:sz w:val="40"/>
          <w:szCs w:val="40"/>
          <w:lang w:eastAsia="ja-JP"/>
        </w:rPr>
        <w:t xml:space="preserve"> … </w:t>
      </w:r>
      <w:r w:rsidRPr="00E046DF">
        <w:rPr>
          <w:color w:val="0000FF"/>
          <w:sz w:val="40"/>
          <w:szCs w:val="40"/>
          <w:lang w:eastAsia="ja-JP"/>
        </w:rPr>
        <w:t>have no company with</w:t>
      </w:r>
    </w:p>
    <w:p w14:paraId="0BE02A77" w14:textId="77777777" w:rsidR="000C4DAA" w:rsidRPr="00E046DF" w:rsidRDefault="000C4DAA" w:rsidP="00CA26AD">
      <w:pPr>
        <w:pStyle w:val="PatSyle"/>
        <w:rPr>
          <w:sz w:val="40"/>
          <w:szCs w:val="40"/>
          <w:lang w:eastAsia="ja-JP"/>
        </w:rPr>
      </w:pPr>
      <w:r w:rsidRPr="00E046DF">
        <w:rPr>
          <w:sz w:val="40"/>
          <w:szCs w:val="40"/>
          <w:lang w:eastAsia="ja-JP"/>
        </w:rPr>
        <w:t xml:space="preserve">I Tim 6:5 </w:t>
      </w:r>
      <w:r w:rsidRPr="00E046DF">
        <w:rPr>
          <w:color w:val="0000FF"/>
          <w:sz w:val="40"/>
          <w:szCs w:val="40"/>
          <w:lang w:eastAsia="ja-JP"/>
        </w:rPr>
        <w:t>withdraw thyself</w:t>
      </w:r>
    </w:p>
    <w:p w14:paraId="31C9C024" w14:textId="77777777" w:rsidR="000C4DAA" w:rsidRPr="00E046DF" w:rsidRDefault="000C4DAA" w:rsidP="00CA26AD">
      <w:pPr>
        <w:pStyle w:val="PatSyle"/>
        <w:rPr>
          <w:sz w:val="40"/>
          <w:szCs w:val="40"/>
          <w:lang w:eastAsia="ja-JP"/>
        </w:rPr>
      </w:pPr>
      <w:r w:rsidRPr="00E046DF">
        <w:rPr>
          <w:sz w:val="40"/>
          <w:szCs w:val="40"/>
          <w:u w:val="single"/>
          <w:lang w:eastAsia="ja-JP"/>
        </w:rPr>
        <w:t>examples</w:t>
      </w:r>
      <w:r w:rsidRPr="00E046DF">
        <w:rPr>
          <w:sz w:val="40"/>
          <w:szCs w:val="40"/>
          <w:lang w:eastAsia="ja-JP"/>
        </w:rPr>
        <w:t>:</w:t>
      </w:r>
    </w:p>
    <w:p w14:paraId="23DD05AA" w14:textId="59B5066F" w:rsidR="000C4DAA" w:rsidRPr="00E046DF" w:rsidRDefault="000C4DAA" w:rsidP="00625E26">
      <w:pPr>
        <w:pStyle w:val="PatSyle"/>
        <w:ind w:left="450" w:hanging="450"/>
        <w:rPr>
          <w:sz w:val="40"/>
          <w:szCs w:val="40"/>
          <w:lang w:eastAsia="ja-JP"/>
        </w:rPr>
      </w:pPr>
      <w:r w:rsidRPr="00E046DF">
        <w:rPr>
          <w:sz w:val="40"/>
          <w:szCs w:val="40"/>
          <w:lang w:eastAsia="ja-JP"/>
        </w:rPr>
        <w:t>•</w:t>
      </w:r>
      <w:r w:rsidRPr="00E046DF">
        <w:rPr>
          <w:sz w:val="40"/>
          <w:szCs w:val="40"/>
          <w:lang w:eastAsia="ja-JP"/>
        </w:rPr>
        <w:tab/>
        <w:t>watch a football game with</w:t>
      </w:r>
    </w:p>
    <w:p w14:paraId="33A26C8C" w14:textId="7B2E8618" w:rsidR="000C4DAA" w:rsidRPr="00E046DF" w:rsidRDefault="000C4DAA" w:rsidP="00625E26">
      <w:pPr>
        <w:pStyle w:val="PatSyle"/>
        <w:ind w:left="450" w:hanging="450"/>
        <w:rPr>
          <w:sz w:val="40"/>
          <w:szCs w:val="40"/>
          <w:lang w:eastAsia="ja-JP"/>
        </w:rPr>
      </w:pPr>
      <w:r w:rsidRPr="00E046DF">
        <w:rPr>
          <w:sz w:val="40"/>
          <w:szCs w:val="40"/>
          <w:lang w:eastAsia="ja-JP"/>
        </w:rPr>
        <w:t>•</w:t>
      </w:r>
      <w:r w:rsidRPr="00E046DF">
        <w:rPr>
          <w:sz w:val="40"/>
          <w:szCs w:val="40"/>
          <w:lang w:eastAsia="ja-JP"/>
        </w:rPr>
        <w:tab/>
        <w:t>common meal</w:t>
      </w:r>
    </w:p>
    <w:p w14:paraId="792B0083" w14:textId="77777777" w:rsidR="000C4DAA" w:rsidRPr="00E046DF" w:rsidRDefault="000C4DAA" w:rsidP="00CA26AD">
      <w:pPr>
        <w:pStyle w:val="PatSyle"/>
        <w:rPr>
          <w:sz w:val="16"/>
          <w:szCs w:val="16"/>
          <w:lang w:eastAsia="ja-JP"/>
        </w:rPr>
      </w:pPr>
    </w:p>
    <w:p w14:paraId="5CEC28EA" w14:textId="77777777" w:rsidR="000C4DAA" w:rsidRPr="00E046DF" w:rsidRDefault="000C4DAA" w:rsidP="00E046DF">
      <w:pPr>
        <w:pStyle w:val="PatSyle"/>
        <w:pBdr>
          <w:bottom w:val="single" w:sz="4" w:space="1" w:color="auto"/>
        </w:pBdr>
        <w:rPr>
          <w:sz w:val="40"/>
          <w:szCs w:val="40"/>
          <w:lang w:eastAsia="ja-JP"/>
        </w:rPr>
      </w:pPr>
      <w:r w:rsidRPr="00E046DF">
        <w:rPr>
          <w:sz w:val="40"/>
          <w:szCs w:val="40"/>
          <w:lang w:eastAsia="ja-JP"/>
        </w:rPr>
        <w:t>Rules:</w:t>
      </w:r>
    </w:p>
    <w:p w14:paraId="6AEA83A1" w14:textId="77777777" w:rsidR="000C4DAA" w:rsidRPr="00E046DF" w:rsidRDefault="000C4DAA" w:rsidP="00CA26AD">
      <w:pPr>
        <w:pStyle w:val="PatSyle"/>
        <w:ind w:left="450" w:hanging="450"/>
        <w:rPr>
          <w:sz w:val="40"/>
          <w:szCs w:val="40"/>
          <w:lang w:eastAsia="ja-JP"/>
        </w:rPr>
      </w:pPr>
      <w:r w:rsidRPr="00E046DF">
        <w:rPr>
          <w:sz w:val="40"/>
          <w:szCs w:val="40"/>
          <w:lang w:eastAsia="ja-JP"/>
        </w:rPr>
        <w:t>•</w:t>
      </w:r>
      <w:r w:rsidRPr="00E046DF">
        <w:rPr>
          <w:sz w:val="40"/>
          <w:szCs w:val="40"/>
          <w:lang w:eastAsia="ja-JP"/>
        </w:rPr>
        <w:tab/>
        <w:t>We should not have fellowship (spiritual sharing) with anyone who is not a faithful Christian (including non-Christians).</w:t>
      </w:r>
    </w:p>
    <w:p w14:paraId="493695E9" w14:textId="582C4204" w:rsidR="000C4DAA" w:rsidRPr="00E046DF" w:rsidRDefault="000C4DAA" w:rsidP="00E046DF">
      <w:pPr>
        <w:pStyle w:val="PatSyle"/>
        <w:ind w:left="450" w:hanging="450"/>
        <w:rPr>
          <w:sz w:val="40"/>
          <w:szCs w:val="40"/>
          <w:lang w:eastAsia="ja-JP"/>
        </w:rPr>
      </w:pPr>
      <w:r w:rsidRPr="00E046DF">
        <w:rPr>
          <w:sz w:val="40"/>
          <w:szCs w:val="40"/>
          <w:lang w:eastAsia="ja-JP"/>
        </w:rPr>
        <w:t>•</w:t>
      </w:r>
      <w:r w:rsidRPr="00E046DF">
        <w:rPr>
          <w:sz w:val="40"/>
          <w:szCs w:val="40"/>
          <w:lang w:eastAsia="ja-JP"/>
        </w:rPr>
        <w:tab/>
        <w:t>If we are not having fellowship with a person, and if that person has ever become a Christian</w:t>
      </w:r>
      <w:r w:rsidR="00E046DF" w:rsidRPr="00E046DF">
        <w:rPr>
          <w:sz w:val="40"/>
          <w:szCs w:val="40"/>
          <w:lang w:eastAsia="ja-JP"/>
        </w:rPr>
        <w:t xml:space="preserve"> (I Cor 5:9-13)</w:t>
      </w:r>
      <w:r w:rsidRPr="00E046DF">
        <w:rPr>
          <w:sz w:val="40"/>
          <w:szCs w:val="40"/>
          <w:lang w:eastAsia="ja-JP"/>
        </w:rPr>
        <w:t>, then we should not have social interaction with them either.</w:t>
      </w:r>
      <w:r w:rsidRPr="007B5282">
        <w:br w:type="page"/>
      </w:r>
    </w:p>
    <w:p w14:paraId="6566B7A2" w14:textId="77777777" w:rsidR="000C4DAA" w:rsidRPr="00C86E45" w:rsidRDefault="000C4DAA" w:rsidP="00C86E45">
      <w:pPr>
        <w:pStyle w:val="PatSyle"/>
        <w:jc w:val="center"/>
        <w:rPr>
          <w:b/>
          <w:bCs/>
          <w:sz w:val="56"/>
          <w:szCs w:val="56"/>
          <w:lang w:eastAsia="ja-JP"/>
        </w:rPr>
      </w:pPr>
      <w:r w:rsidRPr="00C86E45">
        <w:rPr>
          <w:b/>
          <w:bCs/>
          <w:sz w:val="56"/>
          <w:szCs w:val="56"/>
          <w:lang w:eastAsia="ja-JP"/>
        </w:rPr>
        <w:lastRenderedPageBreak/>
        <w:t>What About Someone Who Has</w:t>
      </w:r>
      <w:r w:rsidR="00CA26AD" w:rsidRPr="00C86E45">
        <w:rPr>
          <w:b/>
          <w:bCs/>
          <w:sz w:val="56"/>
          <w:szCs w:val="56"/>
          <w:lang w:eastAsia="ja-JP"/>
        </w:rPr>
        <w:t xml:space="preserve"> </w:t>
      </w:r>
      <w:r w:rsidRPr="00C86E45">
        <w:rPr>
          <w:b/>
          <w:bCs/>
          <w:sz w:val="56"/>
          <w:szCs w:val="56"/>
          <w:lang w:eastAsia="ja-JP"/>
        </w:rPr>
        <w:t>Quit Attending?</w:t>
      </w:r>
    </w:p>
    <w:p w14:paraId="309FACC7" w14:textId="77777777" w:rsidR="000C4DAA" w:rsidRPr="005E5465" w:rsidRDefault="000C4DAA" w:rsidP="00C86E45">
      <w:pPr>
        <w:pStyle w:val="PatSyle"/>
        <w:rPr>
          <w:sz w:val="44"/>
          <w:szCs w:val="44"/>
          <w:lang w:eastAsia="ja-JP"/>
        </w:rPr>
      </w:pPr>
    </w:p>
    <w:p w14:paraId="78B4097C" w14:textId="34ACE8AC" w:rsidR="000C4DAA" w:rsidRPr="005E5465" w:rsidRDefault="000C4DAA" w:rsidP="00C86E45">
      <w:pPr>
        <w:pStyle w:val="PatSyle"/>
        <w:rPr>
          <w:sz w:val="44"/>
          <w:szCs w:val="44"/>
          <w:lang w:eastAsia="ja-JP"/>
        </w:rPr>
      </w:pPr>
      <w:r w:rsidRPr="005E5465">
        <w:rPr>
          <w:sz w:val="44"/>
          <w:szCs w:val="44"/>
          <w:lang w:eastAsia="ja-JP"/>
        </w:rPr>
        <w:t>disorderly (II Thess 3:6,7) - "</w:t>
      </w:r>
      <w:r w:rsidRPr="005E5465">
        <w:rPr>
          <w:color w:val="0000FF"/>
          <w:sz w:val="44"/>
          <w:szCs w:val="44"/>
          <w:lang w:eastAsia="ja-JP"/>
        </w:rPr>
        <w:t>disorderly, out of the ranks</w:t>
      </w:r>
      <w:r w:rsidRPr="005E5465">
        <w:rPr>
          <w:sz w:val="44"/>
          <w:szCs w:val="44"/>
          <w:lang w:eastAsia="ja-JP"/>
        </w:rPr>
        <w:t>," "</w:t>
      </w:r>
      <w:r w:rsidRPr="005E5465">
        <w:rPr>
          <w:color w:val="0000FF"/>
          <w:sz w:val="44"/>
          <w:szCs w:val="44"/>
          <w:lang w:eastAsia="ja-JP"/>
        </w:rPr>
        <w:t xml:space="preserve">of soldiers marching out of order or </w:t>
      </w:r>
      <w:r w:rsidRPr="005E5465">
        <w:rPr>
          <w:color w:val="0000FF"/>
          <w:sz w:val="44"/>
          <w:szCs w:val="44"/>
          <w:u w:val="single"/>
          <w:lang w:eastAsia="ja-JP"/>
        </w:rPr>
        <w:t>quitting</w:t>
      </w:r>
      <w:r w:rsidRPr="005E5465">
        <w:rPr>
          <w:color w:val="0000FF"/>
          <w:sz w:val="44"/>
          <w:szCs w:val="44"/>
          <w:lang w:eastAsia="ja-JP"/>
        </w:rPr>
        <w:t xml:space="preserve"> the ranks</w:t>
      </w:r>
      <w:r w:rsidRPr="005E5465">
        <w:rPr>
          <w:sz w:val="44"/>
          <w:szCs w:val="44"/>
          <w:lang w:eastAsia="ja-JP"/>
        </w:rPr>
        <w:t>" (Thayer)</w:t>
      </w:r>
      <w:r w:rsidR="007D6872">
        <w:rPr>
          <w:sz w:val="44"/>
          <w:szCs w:val="44"/>
          <w:lang w:eastAsia="ja-JP"/>
        </w:rPr>
        <w:t>, “</w:t>
      </w:r>
      <w:r w:rsidR="007D6872" w:rsidRPr="007D6872">
        <w:rPr>
          <w:color w:val="0000FF"/>
          <w:sz w:val="44"/>
          <w:szCs w:val="44"/>
          <w:lang w:eastAsia="ja-JP"/>
        </w:rPr>
        <w:t>Figurative or extended use</w:t>
      </w:r>
      <w:r w:rsidR="007D6872" w:rsidRPr="007D6872">
        <w:rPr>
          <w:color w:val="0000FF"/>
          <w:sz w:val="44"/>
          <w:szCs w:val="44"/>
          <w:lang w:eastAsia="ja-JP"/>
        </w:rPr>
        <w:t xml:space="preserve"> … </w:t>
      </w:r>
      <w:r w:rsidR="007D6872" w:rsidRPr="007D6872">
        <w:rPr>
          <w:color w:val="0000FF"/>
          <w:sz w:val="44"/>
          <w:szCs w:val="44"/>
          <w:lang w:eastAsia="ja-JP"/>
        </w:rPr>
        <w:t>Not conforming to group norms or discipline</w:t>
      </w:r>
      <w:r w:rsidR="007D6872" w:rsidRPr="007D6872">
        <w:rPr>
          <w:color w:val="0000FF"/>
          <w:sz w:val="44"/>
          <w:szCs w:val="44"/>
          <w:lang w:eastAsia="ja-JP"/>
        </w:rPr>
        <w:t xml:space="preserve"> … </w:t>
      </w:r>
      <w:r w:rsidR="007D6872" w:rsidRPr="007D6872">
        <w:rPr>
          <w:color w:val="0000FF"/>
          <w:sz w:val="44"/>
          <w:szCs w:val="44"/>
          <w:lang w:eastAsia="ja-JP"/>
        </w:rPr>
        <w:t>Separated from the main group</w:t>
      </w:r>
      <w:r w:rsidR="007D6872" w:rsidRPr="007D6872">
        <w:rPr>
          <w:color w:val="0000FF"/>
          <w:sz w:val="44"/>
          <w:szCs w:val="44"/>
          <w:lang w:eastAsia="ja-JP"/>
        </w:rPr>
        <w:t xml:space="preserve"> … </w:t>
      </w:r>
      <w:r w:rsidR="007D6872" w:rsidRPr="007D6872">
        <w:rPr>
          <w:color w:val="0000FF"/>
          <w:sz w:val="44"/>
          <w:szCs w:val="44"/>
          <w:lang w:eastAsia="ja-JP"/>
        </w:rPr>
        <w:t>not in step with the group or standards</w:t>
      </w:r>
      <w:r w:rsidR="007D6872">
        <w:rPr>
          <w:sz w:val="44"/>
          <w:szCs w:val="44"/>
          <w:lang w:eastAsia="ja-JP"/>
        </w:rPr>
        <w:t>” (ChatGPT on “</w:t>
      </w:r>
      <w:r w:rsidR="007D6872" w:rsidRPr="007D6872">
        <w:rPr>
          <w:color w:val="0000FF"/>
          <w:sz w:val="44"/>
          <w:szCs w:val="44"/>
          <w:lang w:eastAsia="ja-JP"/>
        </w:rPr>
        <w:t>out of ranks</w:t>
      </w:r>
      <w:r w:rsidR="007D6872">
        <w:rPr>
          <w:sz w:val="44"/>
          <w:szCs w:val="44"/>
          <w:lang w:eastAsia="ja-JP"/>
        </w:rPr>
        <w:t>”).</w:t>
      </w:r>
    </w:p>
    <w:p w14:paraId="2DDCC6EB" w14:textId="77777777" w:rsidR="000C4DAA" w:rsidRPr="005E5465" w:rsidRDefault="000C4DAA" w:rsidP="00C86E45">
      <w:pPr>
        <w:pStyle w:val="PatSyle"/>
        <w:rPr>
          <w:sz w:val="44"/>
          <w:szCs w:val="44"/>
          <w:lang w:eastAsia="ja-JP"/>
        </w:rPr>
      </w:pPr>
    </w:p>
    <w:p w14:paraId="09C7FC5E" w14:textId="77777777" w:rsidR="000C4DAA" w:rsidRPr="005E5465" w:rsidRDefault="000C4DAA">
      <w:pPr>
        <w:pBdr>
          <w:bottom w:val="single" w:sz="4" w:space="0" w:color="auto"/>
        </w:pBdr>
        <w:tabs>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540" w:hanging="540"/>
        <w:jc w:val="both"/>
        <w:rPr>
          <w:rFonts w:ascii="Times New Roman" w:eastAsia="Calibri" w:hAnsi="Times New Roman" w:cs="Times New Roman"/>
          <w:sz w:val="44"/>
          <w:szCs w:val="44"/>
          <w:lang w:eastAsia="ja-JP"/>
        </w:rPr>
      </w:pPr>
      <w:r w:rsidRPr="005E5465">
        <w:rPr>
          <w:rFonts w:ascii="Times New Roman" w:eastAsia="Calibri" w:hAnsi="Times New Roman" w:cs="Times New Roman"/>
          <w:sz w:val="44"/>
          <w:szCs w:val="44"/>
          <w:lang w:eastAsia="ja-JP"/>
        </w:rPr>
        <w:t>Sins of the One Who Has Quit Attending:</w:t>
      </w:r>
    </w:p>
    <w:p w14:paraId="58295134" w14:textId="79F9CE9B" w:rsidR="000C4DAA" w:rsidRPr="005E5465" w:rsidRDefault="00AC5F65" w:rsidP="005E5465">
      <w:pPr>
        <w:pStyle w:val="PatSyle"/>
        <w:ind w:left="450" w:hanging="450"/>
        <w:rPr>
          <w:sz w:val="44"/>
          <w:szCs w:val="44"/>
          <w:lang w:eastAsia="ja-JP"/>
        </w:rPr>
      </w:pPr>
      <w:r w:rsidRPr="005E5465">
        <w:rPr>
          <w:sz w:val="44"/>
          <w:szCs w:val="44"/>
          <w:lang w:eastAsia="ja-JP"/>
        </w:rPr>
        <w:t>•</w:t>
      </w:r>
      <w:r w:rsidR="000C4DAA" w:rsidRPr="005E5465">
        <w:rPr>
          <w:sz w:val="44"/>
          <w:szCs w:val="44"/>
          <w:lang w:eastAsia="ja-JP"/>
        </w:rPr>
        <w:tab/>
        <w:t>Quit the Lord (they don't usually just quit attending, but keep doing everything else)</w:t>
      </w:r>
    </w:p>
    <w:p w14:paraId="441D146D" w14:textId="77777777" w:rsidR="000C4DAA" w:rsidRPr="005E5465" w:rsidRDefault="000C4DAA" w:rsidP="005E5465">
      <w:pPr>
        <w:pStyle w:val="PatSyle"/>
        <w:ind w:left="450" w:hanging="450"/>
        <w:rPr>
          <w:sz w:val="44"/>
          <w:szCs w:val="44"/>
          <w:lang w:eastAsia="ja-JP"/>
        </w:rPr>
      </w:pPr>
      <w:r w:rsidRPr="005E5465">
        <w:rPr>
          <w:sz w:val="44"/>
          <w:szCs w:val="44"/>
          <w:lang w:eastAsia="ja-JP"/>
        </w:rPr>
        <w:t>•</w:t>
      </w:r>
      <w:r w:rsidRPr="005E5465">
        <w:rPr>
          <w:sz w:val="44"/>
          <w:szCs w:val="44"/>
          <w:lang w:eastAsia="ja-JP"/>
        </w:rPr>
        <w:tab/>
        <w:t>Lord's Supper</w:t>
      </w:r>
    </w:p>
    <w:p w14:paraId="2AA57FF4" w14:textId="77777777" w:rsidR="000C4DAA" w:rsidRPr="005E5465" w:rsidRDefault="000C4DAA" w:rsidP="005E5465">
      <w:pPr>
        <w:pStyle w:val="PatSyle"/>
        <w:ind w:left="450" w:hanging="450"/>
        <w:rPr>
          <w:sz w:val="44"/>
          <w:szCs w:val="44"/>
          <w:lang w:eastAsia="ja-JP"/>
        </w:rPr>
      </w:pPr>
      <w:r w:rsidRPr="005E5465">
        <w:rPr>
          <w:sz w:val="44"/>
          <w:szCs w:val="44"/>
          <w:lang w:eastAsia="ja-JP"/>
        </w:rPr>
        <w:t>•</w:t>
      </w:r>
      <w:r w:rsidRPr="005E5465">
        <w:rPr>
          <w:sz w:val="44"/>
          <w:szCs w:val="44"/>
          <w:lang w:eastAsia="ja-JP"/>
        </w:rPr>
        <w:tab/>
        <w:t>Contribution</w:t>
      </w:r>
    </w:p>
    <w:p w14:paraId="2A2A6BC3" w14:textId="77777777" w:rsidR="000C4DAA" w:rsidRPr="005E5465" w:rsidRDefault="000C4DAA" w:rsidP="005E5465">
      <w:pPr>
        <w:pStyle w:val="PatSyle"/>
        <w:ind w:left="450" w:hanging="450"/>
        <w:rPr>
          <w:sz w:val="44"/>
          <w:szCs w:val="44"/>
          <w:lang w:eastAsia="ja-JP"/>
        </w:rPr>
      </w:pPr>
      <w:r w:rsidRPr="005E5465">
        <w:rPr>
          <w:sz w:val="44"/>
          <w:szCs w:val="44"/>
          <w:lang w:eastAsia="ja-JP"/>
        </w:rPr>
        <w:t>•</w:t>
      </w:r>
      <w:r w:rsidRPr="005E5465">
        <w:rPr>
          <w:sz w:val="44"/>
          <w:szCs w:val="44"/>
          <w:lang w:eastAsia="ja-JP"/>
        </w:rPr>
        <w:tab/>
        <w:t>Prayer</w:t>
      </w:r>
    </w:p>
    <w:p w14:paraId="3874F38E" w14:textId="77777777" w:rsidR="000C4DAA" w:rsidRPr="005E5465" w:rsidRDefault="000C4DAA" w:rsidP="005E5465">
      <w:pPr>
        <w:pStyle w:val="PatSyle"/>
        <w:ind w:left="450" w:hanging="450"/>
        <w:rPr>
          <w:sz w:val="44"/>
          <w:szCs w:val="44"/>
          <w:lang w:eastAsia="ja-JP"/>
        </w:rPr>
      </w:pPr>
      <w:r w:rsidRPr="005E5465">
        <w:rPr>
          <w:sz w:val="44"/>
          <w:szCs w:val="44"/>
          <w:lang w:eastAsia="ja-JP"/>
        </w:rPr>
        <w:t>•</w:t>
      </w:r>
      <w:r w:rsidRPr="005E5465">
        <w:rPr>
          <w:sz w:val="44"/>
          <w:szCs w:val="44"/>
          <w:lang w:eastAsia="ja-JP"/>
        </w:rPr>
        <w:tab/>
        <w:t>Bible Study</w:t>
      </w:r>
    </w:p>
    <w:p w14:paraId="79B04EA5" w14:textId="77777777" w:rsidR="000C4DAA" w:rsidRPr="005E5465" w:rsidRDefault="000C4DAA" w:rsidP="005E5465">
      <w:pPr>
        <w:pStyle w:val="PatSyle"/>
        <w:ind w:left="450" w:hanging="450"/>
        <w:rPr>
          <w:sz w:val="44"/>
          <w:szCs w:val="44"/>
          <w:lang w:eastAsia="ja-JP"/>
        </w:rPr>
      </w:pPr>
      <w:r w:rsidRPr="005E5465">
        <w:rPr>
          <w:sz w:val="44"/>
          <w:szCs w:val="44"/>
          <w:lang w:eastAsia="ja-JP"/>
        </w:rPr>
        <w:t>•</w:t>
      </w:r>
      <w:r w:rsidRPr="005E5465">
        <w:rPr>
          <w:sz w:val="44"/>
          <w:szCs w:val="44"/>
          <w:lang w:eastAsia="ja-JP"/>
        </w:rPr>
        <w:tab/>
        <w:t>Trying to reach others with the gospel</w:t>
      </w:r>
    </w:p>
    <w:p w14:paraId="7BC61BC1" w14:textId="77777777" w:rsidR="000C4DAA" w:rsidRPr="005E5465" w:rsidRDefault="000C4DAA" w:rsidP="005E5465">
      <w:pPr>
        <w:pStyle w:val="PatSyle"/>
        <w:ind w:left="450" w:hanging="450"/>
        <w:rPr>
          <w:sz w:val="44"/>
          <w:szCs w:val="44"/>
          <w:lang w:eastAsia="ja-JP"/>
        </w:rPr>
      </w:pPr>
      <w:r w:rsidRPr="005E5465">
        <w:rPr>
          <w:sz w:val="44"/>
          <w:szCs w:val="44"/>
          <w:lang w:eastAsia="ja-JP"/>
        </w:rPr>
        <w:t>•</w:t>
      </w:r>
      <w:r w:rsidRPr="005E5465">
        <w:rPr>
          <w:sz w:val="44"/>
          <w:szCs w:val="44"/>
          <w:lang w:eastAsia="ja-JP"/>
        </w:rPr>
        <w:tab/>
        <w:t>etc.</w:t>
      </w:r>
    </w:p>
    <w:p w14:paraId="7A23B937" w14:textId="77777777" w:rsidR="000C4DAA" w:rsidRPr="005E5465" w:rsidRDefault="000C4D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jc w:val="both"/>
        <w:rPr>
          <w:rFonts w:ascii="Times New Roman" w:eastAsia="Calibri" w:hAnsi="Times New Roman" w:cs="Times New Roman"/>
          <w:sz w:val="44"/>
          <w:szCs w:val="44"/>
          <w:lang w:eastAsia="ja-JP"/>
        </w:rPr>
      </w:pPr>
    </w:p>
    <w:p w14:paraId="1A78FE97" w14:textId="3D5B6293" w:rsidR="000C4DAA" w:rsidRPr="007D6872" w:rsidRDefault="000C4DAA" w:rsidP="007D68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rFonts w:ascii="Times New Roman" w:eastAsia="Calibri" w:hAnsi="Times New Roman" w:cs="Times New Roman"/>
          <w:sz w:val="44"/>
          <w:szCs w:val="44"/>
          <w:lang w:eastAsia="ja-JP"/>
        </w:rPr>
      </w:pPr>
      <w:r w:rsidRPr="005E5465">
        <w:rPr>
          <w:rFonts w:ascii="Times New Roman" w:eastAsia="Calibri" w:hAnsi="Times New Roman" w:cs="Times New Roman"/>
          <w:sz w:val="44"/>
          <w:szCs w:val="44"/>
          <w:lang w:eastAsia="ja-JP"/>
        </w:rPr>
        <w:t xml:space="preserve">If we </w:t>
      </w:r>
      <w:r w:rsidRPr="007D6872">
        <w:rPr>
          <w:rFonts w:ascii="Times New Roman" w:eastAsia="Calibri" w:hAnsi="Times New Roman" w:cs="Times New Roman"/>
          <w:sz w:val="44"/>
          <w:szCs w:val="44"/>
          <w:lang w:eastAsia="ja-JP"/>
        </w:rPr>
        <w:t>can only withdraw from those who are specifically mentioned, then we can't withdraw from:</w:t>
      </w:r>
      <w:r w:rsidR="007D6872" w:rsidRPr="007D6872">
        <w:rPr>
          <w:rFonts w:ascii="Times New Roman" w:eastAsia="Calibri" w:hAnsi="Times New Roman" w:cs="Times New Roman"/>
          <w:sz w:val="44"/>
          <w:szCs w:val="44"/>
          <w:lang w:eastAsia="ja-JP"/>
        </w:rPr>
        <w:t xml:space="preserve"> </w:t>
      </w:r>
      <w:r w:rsidRPr="007D6872">
        <w:rPr>
          <w:rFonts w:ascii="Times New Roman" w:hAnsi="Times New Roman" w:cs="Times New Roman"/>
          <w:sz w:val="44"/>
          <w:szCs w:val="44"/>
          <w:lang w:eastAsia="ja-JP"/>
        </w:rPr>
        <w:t>murderer</w:t>
      </w:r>
      <w:r w:rsidR="007D6872" w:rsidRPr="007D6872">
        <w:rPr>
          <w:rFonts w:ascii="Times New Roman" w:hAnsi="Times New Roman" w:cs="Times New Roman"/>
          <w:sz w:val="44"/>
          <w:szCs w:val="44"/>
          <w:lang w:eastAsia="ja-JP"/>
        </w:rPr>
        <w:t xml:space="preserve">, rapist, </w:t>
      </w:r>
      <w:r w:rsidRPr="007D6872">
        <w:rPr>
          <w:rFonts w:ascii="Times New Roman" w:hAnsi="Times New Roman" w:cs="Times New Roman"/>
          <w:sz w:val="44"/>
          <w:szCs w:val="44"/>
          <w:lang w:eastAsia="ja-JP"/>
        </w:rPr>
        <w:t>etc.</w:t>
      </w:r>
      <w:r w:rsidRPr="007B5282">
        <w:br w:type="page"/>
      </w:r>
    </w:p>
    <w:p w14:paraId="5759391B" w14:textId="28584CB8" w:rsidR="000C4DAA" w:rsidRPr="00663BA9" w:rsidRDefault="000C4DAA">
      <w:pPr>
        <w:tabs>
          <w:tab w:val="left" w:pos="360"/>
          <w:tab w:val="left" w:pos="8729"/>
        </w:tabs>
        <w:jc w:val="center"/>
        <w:rPr>
          <w:rFonts w:ascii="Times New Roman" w:eastAsia="Calibri" w:hAnsi="Times New Roman" w:cs="Times New Roman"/>
          <w:b/>
          <w:sz w:val="72"/>
          <w:szCs w:val="72"/>
          <w:lang w:eastAsia="ja-JP"/>
        </w:rPr>
      </w:pPr>
      <w:r w:rsidRPr="00663BA9">
        <w:rPr>
          <w:rFonts w:ascii="Times New Roman" w:eastAsia="Calibri" w:hAnsi="Times New Roman" w:cs="Times New Roman"/>
          <w:b/>
          <w:sz w:val="72"/>
          <w:szCs w:val="72"/>
          <w:lang w:eastAsia="ja-JP"/>
        </w:rPr>
        <w:lastRenderedPageBreak/>
        <w:t xml:space="preserve">Why Is This Practice </w:t>
      </w:r>
      <w:r w:rsidR="00663BA9" w:rsidRPr="00663BA9">
        <w:rPr>
          <w:rFonts w:ascii="Times New Roman" w:eastAsia="Calibri" w:hAnsi="Times New Roman" w:cs="Times New Roman"/>
          <w:b/>
          <w:sz w:val="72"/>
          <w:szCs w:val="72"/>
          <w:lang w:eastAsia="ja-JP"/>
        </w:rPr>
        <w:t>Many Times</w:t>
      </w:r>
      <w:r w:rsidRPr="00663BA9">
        <w:rPr>
          <w:rFonts w:ascii="Times New Roman" w:eastAsia="Calibri" w:hAnsi="Times New Roman" w:cs="Times New Roman"/>
          <w:b/>
          <w:sz w:val="72"/>
          <w:szCs w:val="72"/>
          <w:lang w:eastAsia="ja-JP"/>
        </w:rPr>
        <w:t xml:space="preserve"> Neglected?</w:t>
      </w:r>
    </w:p>
    <w:p w14:paraId="14F0A344" w14:textId="7A1D881D" w:rsidR="000C4DAA" w:rsidRPr="00663BA9" w:rsidRDefault="000C4DAA" w:rsidP="00663BA9">
      <w:pPr>
        <w:pStyle w:val="PatSyle"/>
        <w:rPr>
          <w:sz w:val="44"/>
          <w:szCs w:val="44"/>
          <w:lang w:eastAsia="ja-JP"/>
        </w:rPr>
      </w:pPr>
    </w:p>
    <w:p w14:paraId="6EB4351A" w14:textId="77777777" w:rsidR="000C4DAA" w:rsidRPr="00663BA9" w:rsidRDefault="000C4DAA" w:rsidP="00663B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450" w:hanging="450"/>
        <w:jc w:val="both"/>
        <w:rPr>
          <w:rFonts w:ascii="Times New Roman" w:eastAsia="Calibri" w:hAnsi="Times New Roman" w:cs="Times New Roman"/>
          <w:sz w:val="44"/>
          <w:szCs w:val="44"/>
          <w:lang w:eastAsia="ja-JP"/>
        </w:rPr>
      </w:pPr>
      <w:r w:rsidRPr="00663BA9">
        <w:rPr>
          <w:rFonts w:ascii="Times New Roman" w:eastAsia="Calibri" w:hAnsi="Times New Roman" w:cs="Times New Roman"/>
          <w:sz w:val="44"/>
          <w:szCs w:val="44"/>
          <w:lang w:eastAsia="ja-JP"/>
        </w:rPr>
        <w:t>•</w:t>
      </w:r>
      <w:r w:rsidRPr="00663BA9">
        <w:rPr>
          <w:rFonts w:ascii="Times New Roman" w:eastAsia="Calibri" w:hAnsi="Times New Roman" w:cs="Times New Roman"/>
          <w:sz w:val="44"/>
          <w:szCs w:val="44"/>
          <w:lang w:eastAsia="ja-JP"/>
        </w:rPr>
        <w:tab/>
        <w:t>Some don't believe in doing anything "Negative" - Gal 2:11-13</w:t>
      </w:r>
    </w:p>
    <w:p w14:paraId="126618A4" w14:textId="3DD705A1" w:rsidR="000C4DAA" w:rsidRPr="00663BA9" w:rsidRDefault="000C4DAA" w:rsidP="00663B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450" w:hanging="450"/>
        <w:jc w:val="both"/>
        <w:rPr>
          <w:rFonts w:ascii="Times New Roman" w:eastAsia="Calibri" w:hAnsi="Times New Roman" w:cs="Times New Roman"/>
          <w:sz w:val="44"/>
          <w:szCs w:val="44"/>
          <w:lang w:eastAsia="ja-JP"/>
        </w:rPr>
      </w:pPr>
      <w:r w:rsidRPr="00663BA9">
        <w:rPr>
          <w:rFonts w:ascii="Times New Roman" w:eastAsia="Calibri" w:hAnsi="Times New Roman" w:cs="Times New Roman"/>
          <w:sz w:val="44"/>
          <w:szCs w:val="44"/>
          <w:lang w:eastAsia="ja-JP"/>
        </w:rPr>
        <w:t>•</w:t>
      </w:r>
      <w:r w:rsidRPr="00663BA9">
        <w:rPr>
          <w:rFonts w:ascii="Times New Roman" w:eastAsia="Calibri" w:hAnsi="Times New Roman" w:cs="Times New Roman"/>
          <w:sz w:val="44"/>
          <w:szCs w:val="44"/>
          <w:lang w:eastAsia="ja-JP"/>
        </w:rPr>
        <w:tab/>
        <w:t>Some don't think it will work - Is</w:t>
      </w:r>
      <w:r w:rsidR="00663BA9" w:rsidRPr="00663BA9">
        <w:rPr>
          <w:rFonts w:ascii="Times New Roman" w:eastAsia="Calibri" w:hAnsi="Times New Roman" w:cs="Times New Roman"/>
          <w:sz w:val="44"/>
          <w:szCs w:val="44"/>
          <w:lang w:eastAsia="ja-JP"/>
        </w:rPr>
        <w:t>a</w:t>
      </w:r>
      <w:r w:rsidRPr="00663BA9">
        <w:rPr>
          <w:rFonts w:ascii="Times New Roman" w:eastAsia="Calibri" w:hAnsi="Times New Roman" w:cs="Times New Roman"/>
          <w:sz w:val="44"/>
          <w:szCs w:val="44"/>
          <w:lang w:eastAsia="ja-JP"/>
        </w:rPr>
        <w:t xml:space="preserve"> 55:8-9</w:t>
      </w:r>
    </w:p>
    <w:p w14:paraId="71CBF828" w14:textId="77777777" w:rsidR="00CA26AD" w:rsidRPr="00663BA9" w:rsidRDefault="000C4DAA" w:rsidP="00663B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450" w:hanging="450"/>
        <w:jc w:val="both"/>
        <w:rPr>
          <w:rFonts w:ascii="Times New Roman" w:eastAsia="Calibri" w:hAnsi="Times New Roman" w:cs="Times New Roman"/>
          <w:sz w:val="44"/>
          <w:szCs w:val="44"/>
          <w:lang w:eastAsia="ja-JP"/>
        </w:rPr>
      </w:pPr>
      <w:r w:rsidRPr="00663BA9">
        <w:rPr>
          <w:rFonts w:ascii="Times New Roman" w:eastAsia="Calibri" w:hAnsi="Times New Roman" w:cs="Times New Roman"/>
          <w:sz w:val="44"/>
          <w:szCs w:val="44"/>
          <w:lang w:eastAsia="ja-JP"/>
        </w:rPr>
        <w:t>•</w:t>
      </w:r>
      <w:r w:rsidRPr="00663BA9">
        <w:rPr>
          <w:rFonts w:ascii="Times New Roman" w:eastAsia="Calibri" w:hAnsi="Times New Roman" w:cs="Times New Roman"/>
          <w:sz w:val="44"/>
          <w:szCs w:val="44"/>
          <w:lang w:eastAsia="ja-JP"/>
        </w:rPr>
        <w:tab/>
        <w:t>Some are afraid it will cause others to leave.</w:t>
      </w:r>
      <w:r w:rsidR="00CA26AD" w:rsidRPr="00663BA9">
        <w:rPr>
          <w:rFonts w:ascii="Times New Roman" w:eastAsia="Calibri" w:hAnsi="Times New Roman" w:cs="Times New Roman"/>
          <w:sz w:val="44"/>
          <w:szCs w:val="44"/>
          <w:lang w:eastAsia="ja-JP"/>
        </w:rPr>
        <w:t xml:space="preserve">  </w:t>
      </w:r>
      <w:r w:rsidRPr="00663BA9">
        <w:rPr>
          <w:rFonts w:ascii="Times New Roman" w:eastAsia="Calibri" w:hAnsi="Times New Roman" w:cs="Times New Roman"/>
          <w:sz w:val="44"/>
          <w:szCs w:val="44"/>
          <w:lang w:eastAsia="ja-JP"/>
        </w:rPr>
        <w:t>Acts 5:11 - in the long run, you'll end up with more faithful Christians if you practice discipline, just like you'll have more good kids if you practice discipline on them</w:t>
      </w:r>
    </w:p>
    <w:p w14:paraId="38FC19A8" w14:textId="77777777" w:rsidR="00CA26AD" w:rsidRPr="00663BA9" w:rsidRDefault="000C4DAA" w:rsidP="00663BA9">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450" w:hanging="450"/>
        <w:jc w:val="both"/>
        <w:rPr>
          <w:rFonts w:ascii="Times New Roman" w:eastAsia="Calibri" w:hAnsi="Times New Roman" w:cs="Times New Roman"/>
          <w:sz w:val="44"/>
          <w:szCs w:val="44"/>
          <w:lang w:eastAsia="ja-JP"/>
        </w:rPr>
      </w:pPr>
      <w:r w:rsidRPr="00663BA9">
        <w:rPr>
          <w:rFonts w:ascii="Times New Roman" w:eastAsia="Calibri" w:hAnsi="Times New Roman" w:cs="Times New Roman"/>
          <w:sz w:val="44"/>
          <w:szCs w:val="44"/>
          <w:lang w:eastAsia="ja-JP"/>
        </w:rPr>
        <w:t>Some don't want to have to quit having social company and eating with their relatives and close friends.</w:t>
      </w:r>
    </w:p>
    <w:p w14:paraId="1F8F13F6" w14:textId="4AF9681B" w:rsidR="000C4DAA" w:rsidRPr="00663BA9" w:rsidRDefault="000C4DAA" w:rsidP="00663BA9">
      <w:pPr>
        <w:pStyle w:val="ListParagraph"/>
        <w:numPr>
          <w:ilvl w:val="0"/>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450" w:hanging="450"/>
        <w:jc w:val="both"/>
        <w:rPr>
          <w:rFonts w:ascii="Times New Roman" w:eastAsia="Calibri" w:hAnsi="Times New Roman" w:cs="Times New Roman"/>
          <w:sz w:val="36"/>
          <w:lang w:eastAsia="ja-JP"/>
        </w:rPr>
      </w:pPr>
      <w:r w:rsidRPr="00663BA9">
        <w:rPr>
          <w:rFonts w:ascii="Times New Roman" w:eastAsia="Calibri" w:hAnsi="Times New Roman" w:cs="Times New Roman"/>
          <w:sz w:val="44"/>
          <w:szCs w:val="44"/>
          <w:lang w:eastAsia="ja-JP"/>
        </w:rPr>
        <w:t xml:space="preserve">Some say, what good will it do if they haven't been spending time with us (outside the assembly) </w:t>
      </w:r>
      <w:proofErr w:type="gramStart"/>
      <w:r w:rsidRPr="00663BA9">
        <w:rPr>
          <w:rFonts w:ascii="Times New Roman" w:eastAsia="Calibri" w:hAnsi="Times New Roman" w:cs="Times New Roman"/>
          <w:sz w:val="44"/>
          <w:szCs w:val="44"/>
          <w:lang w:eastAsia="ja-JP"/>
        </w:rPr>
        <w:t>anyway?;</w:t>
      </w:r>
      <w:proofErr w:type="gramEnd"/>
      <w:r w:rsidRPr="00663BA9">
        <w:rPr>
          <w:rFonts w:ascii="Times New Roman" w:eastAsia="Calibri" w:hAnsi="Times New Roman" w:cs="Times New Roman"/>
          <w:sz w:val="44"/>
          <w:szCs w:val="44"/>
          <w:lang w:eastAsia="ja-JP"/>
        </w:rPr>
        <w:t xml:space="preserve"> that is why it is so important that the relatives and close relatives (in addition to the others) participate in the withdrawal (drawing back of social contact); </w:t>
      </w:r>
      <w:proofErr w:type="gramStart"/>
      <w:r w:rsidRPr="00663BA9">
        <w:rPr>
          <w:rFonts w:ascii="Times New Roman" w:eastAsia="Calibri" w:hAnsi="Times New Roman" w:cs="Times New Roman"/>
          <w:sz w:val="44"/>
          <w:szCs w:val="44"/>
          <w:lang w:eastAsia="ja-JP"/>
        </w:rPr>
        <w:t>otherwise</w:t>
      </w:r>
      <w:proofErr w:type="gramEnd"/>
      <w:r w:rsidRPr="00663BA9">
        <w:rPr>
          <w:rFonts w:ascii="Times New Roman" w:eastAsia="Calibri" w:hAnsi="Times New Roman" w:cs="Times New Roman"/>
          <w:sz w:val="44"/>
          <w:szCs w:val="44"/>
          <w:lang w:eastAsia="ja-JP"/>
        </w:rPr>
        <w:t xml:space="preserve"> some of the effect </w:t>
      </w:r>
      <w:r w:rsidRPr="00663BA9">
        <w:rPr>
          <w:rFonts w:ascii="Times New Roman" w:eastAsia="Calibri" w:hAnsi="Times New Roman" w:cs="Times New Roman"/>
          <w:sz w:val="44"/>
          <w:szCs w:val="44"/>
          <w:u w:val="single"/>
          <w:lang w:eastAsia="ja-JP"/>
        </w:rPr>
        <w:t>will</w:t>
      </w:r>
      <w:r w:rsidRPr="00663BA9">
        <w:rPr>
          <w:rFonts w:ascii="Times New Roman" w:eastAsia="Calibri" w:hAnsi="Times New Roman" w:cs="Times New Roman"/>
          <w:sz w:val="44"/>
          <w:szCs w:val="44"/>
          <w:lang w:eastAsia="ja-JP"/>
        </w:rPr>
        <w:t xml:space="preserve"> be lost</w:t>
      </w:r>
      <w:r w:rsidR="00663BA9" w:rsidRPr="00663BA9">
        <w:rPr>
          <w:rFonts w:ascii="Times New Roman" w:eastAsia="Calibri" w:hAnsi="Times New Roman" w:cs="Times New Roman"/>
          <w:sz w:val="44"/>
          <w:szCs w:val="44"/>
          <w:lang w:eastAsia="ja-JP"/>
        </w:rPr>
        <w:t>.</w:t>
      </w:r>
      <w:r w:rsidRPr="00663BA9">
        <w:rPr>
          <w:rFonts w:ascii="Times New Roman" w:hAnsi="Times New Roman" w:cs="Times New Roman"/>
          <w:sz w:val="24"/>
          <w:szCs w:val="24"/>
        </w:rPr>
        <w:br w:type="page"/>
      </w:r>
    </w:p>
    <w:p w14:paraId="040CF125" w14:textId="77777777" w:rsidR="000C4DAA" w:rsidRPr="00075EEF" w:rsidRDefault="000C4DAA" w:rsidP="00075EEF">
      <w:pPr>
        <w:pStyle w:val="PatSyle"/>
        <w:jc w:val="center"/>
        <w:rPr>
          <w:b/>
          <w:bCs/>
          <w:sz w:val="72"/>
          <w:szCs w:val="72"/>
          <w:lang w:eastAsia="ja-JP"/>
        </w:rPr>
      </w:pPr>
      <w:r w:rsidRPr="00075EEF">
        <w:rPr>
          <w:b/>
          <w:bCs/>
          <w:sz w:val="72"/>
          <w:szCs w:val="72"/>
          <w:lang w:eastAsia="ja-JP"/>
        </w:rPr>
        <w:lastRenderedPageBreak/>
        <w:t xml:space="preserve">What About After </w:t>
      </w:r>
      <w:proofErr w:type="gramStart"/>
      <w:r w:rsidRPr="00075EEF">
        <w:rPr>
          <w:b/>
          <w:bCs/>
          <w:sz w:val="72"/>
          <w:szCs w:val="72"/>
          <w:lang w:eastAsia="ja-JP"/>
        </w:rPr>
        <w:t>The</w:t>
      </w:r>
      <w:proofErr w:type="gramEnd"/>
      <w:r w:rsidRPr="00075EEF">
        <w:rPr>
          <w:b/>
          <w:bCs/>
          <w:sz w:val="72"/>
          <w:szCs w:val="72"/>
          <w:lang w:eastAsia="ja-JP"/>
        </w:rPr>
        <w:t xml:space="preserve"> Withdrawal?</w:t>
      </w:r>
    </w:p>
    <w:p w14:paraId="7F8BCC83" w14:textId="77777777" w:rsidR="000C4DAA" w:rsidRPr="00C85368" w:rsidRDefault="000C4DAA" w:rsidP="00D44DA3">
      <w:pPr>
        <w:pStyle w:val="PatSyle"/>
        <w:jc w:val="both"/>
        <w:rPr>
          <w:sz w:val="16"/>
          <w:szCs w:val="16"/>
          <w:lang w:eastAsia="ja-JP"/>
        </w:rPr>
      </w:pPr>
    </w:p>
    <w:p w14:paraId="3131C702" w14:textId="76B0E68F" w:rsidR="000C4DAA" w:rsidRPr="00C85368" w:rsidRDefault="000C4DAA" w:rsidP="00D44DA3">
      <w:pPr>
        <w:pStyle w:val="PatSyle"/>
        <w:jc w:val="both"/>
        <w:rPr>
          <w:sz w:val="40"/>
          <w:szCs w:val="40"/>
          <w:lang w:eastAsia="ja-JP"/>
        </w:rPr>
      </w:pPr>
      <w:r w:rsidRPr="00C85368">
        <w:rPr>
          <w:sz w:val="40"/>
          <w:szCs w:val="40"/>
          <w:lang w:eastAsia="ja-JP"/>
        </w:rPr>
        <w:t xml:space="preserve">Gal 6:1 </w:t>
      </w:r>
      <w:r w:rsidRPr="00C85368">
        <w:rPr>
          <w:color w:val="0000FF"/>
          <w:sz w:val="40"/>
          <w:szCs w:val="40"/>
          <w:lang w:eastAsia="ja-JP"/>
        </w:rPr>
        <w:t xml:space="preserve">Brethren, if a man be overtaken in a fault, ye which are spiritual, restore such </w:t>
      </w:r>
      <w:proofErr w:type="gramStart"/>
      <w:r w:rsidRPr="00C85368">
        <w:rPr>
          <w:color w:val="0000FF"/>
          <w:sz w:val="40"/>
          <w:szCs w:val="40"/>
          <w:lang w:eastAsia="ja-JP"/>
        </w:rPr>
        <w:t>an</w:t>
      </w:r>
      <w:proofErr w:type="gramEnd"/>
      <w:r w:rsidRPr="00C85368">
        <w:rPr>
          <w:color w:val="0000FF"/>
          <w:sz w:val="40"/>
          <w:szCs w:val="40"/>
          <w:lang w:eastAsia="ja-JP"/>
        </w:rPr>
        <w:t xml:space="preserve"> one in the spirit of meekness; considering thyself, lest thou also be tempted.</w:t>
      </w:r>
      <w:r w:rsidR="00D44DA3" w:rsidRPr="00C85368">
        <w:rPr>
          <w:color w:val="0000FF"/>
          <w:sz w:val="40"/>
          <w:szCs w:val="40"/>
          <w:lang w:eastAsia="ja-JP"/>
        </w:rPr>
        <w:t xml:space="preserve"> </w:t>
      </w:r>
      <w:r w:rsidR="00D44DA3" w:rsidRPr="00C85368">
        <w:rPr>
          <w:sz w:val="40"/>
          <w:szCs w:val="40"/>
          <w:lang w:eastAsia="ja-JP"/>
        </w:rPr>
        <w:t>– never stop trying to restore them.  Withdrawal means no more social company, but if anything</w:t>
      </w:r>
      <w:r w:rsidR="00514756">
        <w:rPr>
          <w:sz w:val="40"/>
          <w:szCs w:val="40"/>
          <w:lang w:eastAsia="ja-JP"/>
        </w:rPr>
        <w:t>,</w:t>
      </w:r>
      <w:r w:rsidR="00D44DA3" w:rsidRPr="00C85368">
        <w:rPr>
          <w:sz w:val="40"/>
          <w:szCs w:val="40"/>
          <w:lang w:eastAsia="ja-JP"/>
        </w:rPr>
        <w:t xml:space="preserve"> it means we double down on Bible studies with them.</w:t>
      </w:r>
    </w:p>
    <w:p w14:paraId="5DAC76A9" w14:textId="77777777" w:rsidR="000C4DAA" w:rsidRPr="00C85368" w:rsidRDefault="000C4DAA" w:rsidP="00D44DA3">
      <w:pPr>
        <w:pStyle w:val="PatSyle"/>
        <w:jc w:val="both"/>
        <w:rPr>
          <w:sz w:val="16"/>
          <w:szCs w:val="16"/>
          <w:lang w:eastAsia="ja-JP"/>
        </w:rPr>
      </w:pPr>
    </w:p>
    <w:p w14:paraId="3C51108E" w14:textId="5195A454" w:rsidR="000C4DAA" w:rsidRPr="00C85368" w:rsidRDefault="000C4DAA" w:rsidP="00D44DA3">
      <w:pPr>
        <w:pStyle w:val="PatSyle"/>
        <w:jc w:val="both"/>
        <w:rPr>
          <w:color w:val="0000FF"/>
          <w:sz w:val="40"/>
          <w:szCs w:val="40"/>
          <w:lang w:eastAsia="ja-JP"/>
        </w:rPr>
      </w:pPr>
      <w:r w:rsidRPr="00C85368">
        <w:rPr>
          <w:sz w:val="40"/>
          <w:szCs w:val="40"/>
          <w:lang w:eastAsia="ja-JP"/>
        </w:rPr>
        <w:t xml:space="preserve">James 5:19-20 </w:t>
      </w:r>
      <w:r w:rsidRPr="00C85368">
        <w:rPr>
          <w:color w:val="0000FF"/>
          <w:sz w:val="40"/>
          <w:szCs w:val="40"/>
          <w:lang w:eastAsia="ja-JP"/>
        </w:rPr>
        <w:t>Brethren, if any of you do err from the truth, and one convert him; Let him know, that he which converteth the sinner from the error of his way, shall save a soul from death, and shall hide a multitude of sins.</w:t>
      </w:r>
      <w:r w:rsidR="00D44DA3" w:rsidRPr="00C85368">
        <w:rPr>
          <w:sz w:val="40"/>
          <w:szCs w:val="40"/>
          <w:lang w:eastAsia="ja-JP"/>
        </w:rPr>
        <w:t xml:space="preserve"> – if we really think he is in the wrong, then we will want to try to convert him away from that wrong</w:t>
      </w:r>
    </w:p>
    <w:p w14:paraId="251D9B87" w14:textId="77777777" w:rsidR="00C0395A" w:rsidRPr="00C85368" w:rsidRDefault="00C0395A" w:rsidP="00D44DA3">
      <w:pPr>
        <w:pStyle w:val="PatSyle"/>
        <w:jc w:val="both"/>
        <w:rPr>
          <w:sz w:val="16"/>
          <w:szCs w:val="16"/>
          <w:lang w:eastAsia="ja-JP"/>
        </w:rPr>
      </w:pPr>
    </w:p>
    <w:p w14:paraId="1652F699" w14:textId="77777777" w:rsidR="00075EEF" w:rsidRPr="00C85368" w:rsidRDefault="007B5282" w:rsidP="00D44DA3">
      <w:pPr>
        <w:pStyle w:val="PatSyle"/>
        <w:jc w:val="both"/>
        <w:rPr>
          <w:sz w:val="40"/>
          <w:szCs w:val="40"/>
          <w:lang w:eastAsia="ja-JP"/>
        </w:rPr>
      </w:pPr>
      <w:r w:rsidRPr="00C85368">
        <w:rPr>
          <w:sz w:val="40"/>
          <w:szCs w:val="40"/>
          <w:lang w:eastAsia="ja-JP"/>
        </w:rPr>
        <w:t xml:space="preserve">II Thess 3:15 </w:t>
      </w:r>
      <w:r w:rsidRPr="00C85368">
        <w:rPr>
          <w:color w:val="0000FF"/>
          <w:sz w:val="40"/>
          <w:szCs w:val="40"/>
          <w:lang w:eastAsia="ja-JP"/>
        </w:rPr>
        <w:t>Yet count him not as an enemy, but admonish him as a brother.</w:t>
      </w:r>
    </w:p>
    <w:p w14:paraId="108B20ED" w14:textId="77777777" w:rsidR="00075EEF" w:rsidRPr="00C85368" w:rsidRDefault="00075EEF" w:rsidP="00D44DA3">
      <w:pPr>
        <w:pStyle w:val="PatSyle"/>
        <w:jc w:val="both"/>
        <w:rPr>
          <w:sz w:val="16"/>
          <w:szCs w:val="16"/>
          <w:lang w:eastAsia="ja-JP"/>
        </w:rPr>
      </w:pPr>
    </w:p>
    <w:p w14:paraId="2AA72B35" w14:textId="77777777" w:rsidR="004526FB" w:rsidRPr="00C85368" w:rsidRDefault="00075EEF" w:rsidP="00D44DA3">
      <w:pPr>
        <w:pStyle w:val="PatSyle"/>
        <w:jc w:val="both"/>
        <w:rPr>
          <w:sz w:val="40"/>
          <w:szCs w:val="40"/>
          <w:lang w:eastAsia="ja-JP"/>
        </w:rPr>
      </w:pPr>
      <w:r w:rsidRPr="00C85368">
        <w:rPr>
          <w:sz w:val="40"/>
          <w:szCs w:val="40"/>
          <w:lang w:eastAsia="ja-JP"/>
        </w:rPr>
        <w:t>Eph 4:32</w:t>
      </w:r>
      <w:r w:rsidRPr="00C85368">
        <w:rPr>
          <w:color w:val="0000FF"/>
          <w:sz w:val="40"/>
          <w:szCs w:val="40"/>
          <w:lang w:eastAsia="ja-JP"/>
        </w:rPr>
        <w:t xml:space="preserve"> </w:t>
      </w:r>
      <w:r w:rsidR="00D44DA3" w:rsidRPr="00C85368">
        <w:rPr>
          <w:color w:val="0000FF"/>
          <w:sz w:val="40"/>
          <w:szCs w:val="40"/>
          <w:lang w:eastAsia="ja-JP"/>
        </w:rPr>
        <w:t>And be ye kind one to another, tenderhearted, forgiving one another, even as God for Christ's sake hath forgiven you.</w:t>
      </w:r>
    </w:p>
    <w:p w14:paraId="51843560" w14:textId="77777777" w:rsidR="00C85368" w:rsidRPr="00C85368" w:rsidRDefault="00C85368" w:rsidP="00D44DA3">
      <w:pPr>
        <w:pStyle w:val="PatSyle"/>
        <w:jc w:val="both"/>
        <w:rPr>
          <w:sz w:val="16"/>
          <w:szCs w:val="16"/>
          <w:lang w:eastAsia="ja-JP"/>
        </w:rPr>
      </w:pPr>
    </w:p>
    <w:p w14:paraId="0CF4E54A" w14:textId="07896794" w:rsidR="000C4DAA" w:rsidRPr="00C0395A" w:rsidRDefault="004526FB" w:rsidP="00D44DA3">
      <w:pPr>
        <w:pStyle w:val="PatSyle"/>
        <w:jc w:val="both"/>
        <w:rPr>
          <w:lang w:eastAsia="ja-JP"/>
        </w:rPr>
      </w:pPr>
      <w:r w:rsidRPr="00C85368">
        <w:rPr>
          <w:sz w:val="40"/>
          <w:szCs w:val="40"/>
          <w:lang w:eastAsia="ja-JP"/>
        </w:rPr>
        <w:t>The NKJV translation of II John 10</w:t>
      </w:r>
      <w:r w:rsidRPr="00C85368">
        <w:rPr>
          <w:color w:val="0000FF"/>
          <w:sz w:val="40"/>
          <w:szCs w:val="40"/>
          <w:lang w:eastAsia="ja-JP"/>
        </w:rPr>
        <w:t xml:space="preserve"> “If there come any unto you, and bring not this doctrine, receive him not into your house, neither bid him God speed:  for he who greets him shares in his evil deeds</w:t>
      </w:r>
      <w:r w:rsidRPr="00C85368">
        <w:rPr>
          <w:sz w:val="40"/>
          <w:szCs w:val="40"/>
          <w:lang w:eastAsia="ja-JP"/>
        </w:rPr>
        <w:t xml:space="preserve">” </w:t>
      </w:r>
      <w:r w:rsidR="00514756">
        <w:rPr>
          <w:sz w:val="40"/>
          <w:szCs w:val="40"/>
          <w:lang w:eastAsia="ja-JP"/>
        </w:rPr>
        <w:t xml:space="preserve">is unfortunate because it </w:t>
      </w:r>
      <w:r w:rsidR="00F63A9B" w:rsidRPr="00C85368">
        <w:rPr>
          <w:sz w:val="40"/>
          <w:szCs w:val="40"/>
          <w:lang w:eastAsia="ja-JP"/>
        </w:rPr>
        <w:t>m</w:t>
      </w:r>
      <w:r w:rsidRPr="00C85368">
        <w:rPr>
          <w:sz w:val="40"/>
          <w:szCs w:val="40"/>
          <w:lang w:eastAsia="ja-JP"/>
        </w:rPr>
        <w:t xml:space="preserve">ight confuse some </w:t>
      </w:r>
      <w:r w:rsidR="00514756">
        <w:rPr>
          <w:sz w:val="40"/>
          <w:szCs w:val="40"/>
          <w:lang w:eastAsia="ja-JP"/>
        </w:rPr>
        <w:t>into</w:t>
      </w:r>
      <w:r w:rsidRPr="00C85368">
        <w:rPr>
          <w:sz w:val="40"/>
          <w:szCs w:val="40"/>
          <w:lang w:eastAsia="ja-JP"/>
        </w:rPr>
        <w:t xml:space="preserve"> think</w:t>
      </w:r>
      <w:r w:rsidR="00514756">
        <w:rPr>
          <w:sz w:val="40"/>
          <w:szCs w:val="40"/>
          <w:lang w:eastAsia="ja-JP"/>
        </w:rPr>
        <w:t>ing</w:t>
      </w:r>
      <w:r w:rsidRPr="00C85368">
        <w:rPr>
          <w:sz w:val="40"/>
          <w:szCs w:val="40"/>
          <w:lang w:eastAsia="ja-JP"/>
        </w:rPr>
        <w:t xml:space="preserve"> it is wrong to say hello to someone who has been withdrawn from.  That’s not the idea.  The idea is not to help or encourage someone in their sin.  The old KJV makes that clear – “</w:t>
      </w:r>
      <w:r w:rsidR="00F63A9B" w:rsidRPr="00C85368">
        <w:rPr>
          <w:color w:val="0000FF"/>
          <w:sz w:val="40"/>
          <w:szCs w:val="40"/>
          <w:lang w:eastAsia="ja-JP"/>
        </w:rPr>
        <w:t xml:space="preserve">If there come any unto you, and bring not this doctrine, receive him not into your house, </w:t>
      </w:r>
      <w:r w:rsidR="00F63A9B" w:rsidRPr="00C85368">
        <w:rPr>
          <w:b/>
          <w:bCs/>
          <w:color w:val="FF0000"/>
          <w:sz w:val="40"/>
          <w:szCs w:val="40"/>
          <w:lang w:eastAsia="ja-JP"/>
        </w:rPr>
        <w:t>neither bid him God speed</w:t>
      </w:r>
      <w:r w:rsidR="00F63A9B" w:rsidRPr="00C85368">
        <w:rPr>
          <w:color w:val="0000FF"/>
          <w:sz w:val="40"/>
          <w:szCs w:val="40"/>
          <w:lang w:eastAsia="ja-JP"/>
        </w:rPr>
        <w:t xml:space="preserve">:  For </w:t>
      </w:r>
      <w:r w:rsidR="00F63A9B" w:rsidRPr="00514756">
        <w:rPr>
          <w:color w:val="0000FF"/>
          <w:sz w:val="40"/>
          <w:szCs w:val="40"/>
          <w:lang w:eastAsia="ja-JP"/>
        </w:rPr>
        <w:t>he that</w:t>
      </w:r>
      <w:r w:rsidR="00F63A9B" w:rsidRPr="00C85368">
        <w:rPr>
          <w:b/>
          <w:bCs/>
          <w:color w:val="FF0000"/>
          <w:sz w:val="40"/>
          <w:szCs w:val="40"/>
          <w:lang w:eastAsia="ja-JP"/>
        </w:rPr>
        <w:t xml:space="preserve"> biddeth him God speed </w:t>
      </w:r>
      <w:r w:rsidR="00F63A9B" w:rsidRPr="00514756">
        <w:rPr>
          <w:color w:val="0000FF"/>
          <w:sz w:val="40"/>
          <w:szCs w:val="40"/>
          <w:lang w:eastAsia="ja-JP"/>
        </w:rPr>
        <w:t>is partaker of his evil deeds</w:t>
      </w:r>
      <w:r w:rsidR="00F63A9B" w:rsidRPr="00C85368">
        <w:rPr>
          <w:color w:val="0000FF"/>
          <w:sz w:val="40"/>
          <w:szCs w:val="40"/>
          <w:lang w:eastAsia="ja-JP"/>
        </w:rPr>
        <w:t>.</w:t>
      </w:r>
      <w:r w:rsidRPr="00C85368">
        <w:rPr>
          <w:sz w:val="40"/>
          <w:szCs w:val="40"/>
          <w:lang w:eastAsia="ja-JP"/>
        </w:rPr>
        <w:t>”</w:t>
      </w:r>
      <w:r w:rsidR="000C4DAA" w:rsidRPr="007B5282">
        <w:br w:type="page"/>
      </w:r>
    </w:p>
    <w:p w14:paraId="761F59E1" w14:textId="487BCD16" w:rsidR="000C4DAA" w:rsidRPr="00BA4DE3" w:rsidRDefault="000C4DAA" w:rsidP="00BA4DE3">
      <w:pPr>
        <w:pStyle w:val="PatSyle"/>
        <w:jc w:val="center"/>
        <w:rPr>
          <w:b/>
          <w:bCs/>
          <w:sz w:val="96"/>
          <w:szCs w:val="96"/>
          <w:lang w:eastAsia="ja-JP"/>
        </w:rPr>
      </w:pPr>
      <w:r w:rsidRPr="00BA4DE3">
        <w:rPr>
          <w:b/>
          <w:bCs/>
          <w:sz w:val="96"/>
          <w:szCs w:val="96"/>
          <w:lang w:eastAsia="ja-JP"/>
        </w:rPr>
        <w:lastRenderedPageBreak/>
        <w:t>Withdrawal</w:t>
      </w:r>
      <w:r w:rsidR="007B5282" w:rsidRPr="00BA4DE3">
        <w:rPr>
          <w:b/>
          <w:bCs/>
          <w:sz w:val="96"/>
          <w:szCs w:val="96"/>
          <w:lang w:eastAsia="ja-JP"/>
        </w:rPr>
        <w:t xml:space="preserve"> - </w:t>
      </w:r>
      <w:r w:rsidRPr="00BA4DE3">
        <w:rPr>
          <w:b/>
          <w:bCs/>
          <w:sz w:val="96"/>
          <w:szCs w:val="96"/>
          <w:lang w:eastAsia="ja-JP"/>
        </w:rPr>
        <w:t>Conclusion</w:t>
      </w:r>
    </w:p>
    <w:p w14:paraId="2BC7F9E9" w14:textId="77777777" w:rsidR="000C4DAA" w:rsidRPr="00BA4DE3" w:rsidRDefault="000C4DAA" w:rsidP="00BA4DE3">
      <w:pPr>
        <w:pStyle w:val="PatSyle"/>
        <w:jc w:val="both"/>
        <w:rPr>
          <w:sz w:val="72"/>
          <w:szCs w:val="72"/>
          <w:lang w:eastAsia="ja-JP"/>
        </w:rPr>
      </w:pPr>
    </w:p>
    <w:p w14:paraId="31CB2C26" w14:textId="1CFF7A50" w:rsidR="000C4DAA" w:rsidRPr="00BA4DE3" w:rsidRDefault="000C4DAA" w:rsidP="00BA4DE3">
      <w:pPr>
        <w:pStyle w:val="PatSyle"/>
        <w:jc w:val="both"/>
        <w:rPr>
          <w:sz w:val="72"/>
          <w:szCs w:val="72"/>
          <w:lang w:eastAsia="ja-JP"/>
        </w:rPr>
      </w:pPr>
      <w:r w:rsidRPr="00BA4DE3">
        <w:rPr>
          <w:sz w:val="72"/>
          <w:szCs w:val="72"/>
          <w:lang w:eastAsia="ja-JP"/>
        </w:rPr>
        <w:t xml:space="preserve">Even though it is hard, we must </w:t>
      </w:r>
      <w:r w:rsidR="00100A7C" w:rsidRPr="00BA4DE3">
        <w:rPr>
          <w:sz w:val="72"/>
          <w:szCs w:val="72"/>
          <w:lang w:eastAsia="ja-JP"/>
        </w:rPr>
        <w:t>obey this instruction.  A</w:t>
      </w:r>
      <w:r w:rsidRPr="00BA4DE3">
        <w:rPr>
          <w:sz w:val="72"/>
          <w:szCs w:val="72"/>
          <w:lang w:eastAsia="ja-JP"/>
        </w:rPr>
        <w:t xml:space="preserve">fter all, if we only do what is easy, then we aren't really doing what we do because God said to, but only because we wanted </w:t>
      </w:r>
      <w:proofErr w:type="gramStart"/>
      <w:r w:rsidRPr="00BA4DE3">
        <w:rPr>
          <w:sz w:val="72"/>
          <w:szCs w:val="72"/>
          <w:lang w:eastAsia="ja-JP"/>
        </w:rPr>
        <w:t>to</w:t>
      </w:r>
      <w:proofErr w:type="gramEnd"/>
      <w:r w:rsidRPr="00BA4DE3">
        <w:rPr>
          <w:sz w:val="72"/>
          <w:szCs w:val="72"/>
          <w:lang w:eastAsia="ja-JP"/>
        </w:rPr>
        <w:t xml:space="preserve"> anyway.</w:t>
      </w:r>
    </w:p>
    <w:p w14:paraId="5A6972BD" w14:textId="77777777" w:rsidR="000C4DAA" w:rsidRPr="00BA4DE3" w:rsidRDefault="000C4DAA" w:rsidP="00BA4DE3">
      <w:pPr>
        <w:pStyle w:val="PatSyle"/>
        <w:jc w:val="both"/>
        <w:rPr>
          <w:sz w:val="72"/>
          <w:szCs w:val="72"/>
          <w:lang w:eastAsia="ja-JP"/>
        </w:rPr>
      </w:pPr>
    </w:p>
    <w:p w14:paraId="7D09613F" w14:textId="508A708E" w:rsidR="00133056" w:rsidRPr="00BA4DE3" w:rsidRDefault="000C4DAA" w:rsidP="00BA4DE3">
      <w:pPr>
        <w:pStyle w:val="PatSyle"/>
        <w:jc w:val="both"/>
        <w:rPr>
          <w:color w:val="0000FF"/>
          <w:sz w:val="72"/>
          <w:szCs w:val="72"/>
          <w:lang w:eastAsia="ja-JP"/>
        </w:rPr>
      </w:pPr>
      <w:r w:rsidRPr="00BA4DE3">
        <w:rPr>
          <w:sz w:val="72"/>
          <w:szCs w:val="72"/>
          <w:lang w:eastAsia="ja-JP"/>
        </w:rPr>
        <w:t>Eccl 8:11</w:t>
      </w:r>
      <w:r w:rsidR="007B5282" w:rsidRPr="00BA4DE3">
        <w:rPr>
          <w:sz w:val="72"/>
          <w:szCs w:val="72"/>
          <w:lang w:eastAsia="ja-JP"/>
        </w:rPr>
        <w:t xml:space="preserve"> </w:t>
      </w:r>
      <w:r w:rsidRPr="00BA4DE3">
        <w:rPr>
          <w:color w:val="0000FF"/>
          <w:sz w:val="72"/>
          <w:szCs w:val="72"/>
          <w:lang w:eastAsia="ja-JP"/>
        </w:rPr>
        <w:t>Because sentence against an evil work is not executed speedily, therefore the heart of the sons of men is fully set in them to do evil.</w:t>
      </w:r>
    </w:p>
    <w:sectPr w:rsidR="00133056" w:rsidRPr="00BA4DE3" w:rsidSect="002454D6">
      <w:pgSz w:w="15840" w:h="12240" w:orient="landscape"/>
      <w:pgMar w:top="720" w:right="821" w:bottom="720" w:left="8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70DDC"/>
    <w:multiLevelType w:val="hybridMultilevel"/>
    <w:tmpl w:val="36EA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45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C4DAA"/>
    <w:rsid w:val="00016C48"/>
    <w:rsid w:val="00035CB1"/>
    <w:rsid w:val="00060BB9"/>
    <w:rsid w:val="00075EEF"/>
    <w:rsid w:val="000B7664"/>
    <w:rsid w:val="000C4DAA"/>
    <w:rsid w:val="000D1AEA"/>
    <w:rsid w:val="000E493F"/>
    <w:rsid w:val="00100A7C"/>
    <w:rsid w:val="00133056"/>
    <w:rsid w:val="00153614"/>
    <w:rsid w:val="001A4A68"/>
    <w:rsid w:val="00211C12"/>
    <w:rsid w:val="002454D6"/>
    <w:rsid w:val="00315A8E"/>
    <w:rsid w:val="00341E10"/>
    <w:rsid w:val="003632A0"/>
    <w:rsid w:val="003F409D"/>
    <w:rsid w:val="00435DF3"/>
    <w:rsid w:val="00452540"/>
    <w:rsid w:val="004526FB"/>
    <w:rsid w:val="00467428"/>
    <w:rsid w:val="004A2F77"/>
    <w:rsid w:val="004D0FC7"/>
    <w:rsid w:val="004D56B0"/>
    <w:rsid w:val="0050461C"/>
    <w:rsid w:val="00514756"/>
    <w:rsid w:val="00526D4C"/>
    <w:rsid w:val="0053333F"/>
    <w:rsid w:val="00533C5B"/>
    <w:rsid w:val="00545C23"/>
    <w:rsid w:val="0057381E"/>
    <w:rsid w:val="005E5465"/>
    <w:rsid w:val="00625E26"/>
    <w:rsid w:val="0063413B"/>
    <w:rsid w:val="00663BA9"/>
    <w:rsid w:val="006739D4"/>
    <w:rsid w:val="006A5339"/>
    <w:rsid w:val="006B0A04"/>
    <w:rsid w:val="006B3CE1"/>
    <w:rsid w:val="006F2305"/>
    <w:rsid w:val="00702CDE"/>
    <w:rsid w:val="00770791"/>
    <w:rsid w:val="007B5282"/>
    <w:rsid w:val="007D6872"/>
    <w:rsid w:val="007E61C6"/>
    <w:rsid w:val="007F3FDC"/>
    <w:rsid w:val="00816563"/>
    <w:rsid w:val="00892D3D"/>
    <w:rsid w:val="009C18BB"/>
    <w:rsid w:val="00A82B3F"/>
    <w:rsid w:val="00A85B70"/>
    <w:rsid w:val="00AC5F65"/>
    <w:rsid w:val="00AF5877"/>
    <w:rsid w:val="00B573D0"/>
    <w:rsid w:val="00B57F16"/>
    <w:rsid w:val="00B62F6B"/>
    <w:rsid w:val="00B858EF"/>
    <w:rsid w:val="00BA4DE3"/>
    <w:rsid w:val="00C0395A"/>
    <w:rsid w:val="00C35D81"/>
    <w:rsid w:val="00C82432"/>
    <w:rsid w:val="00C85368"/>
    <w:rsid w:val="00C86E45"/>
    <w:rsid w:val="00CA26AD"/>
    <w:rsid w:val="00CA5E39"/>
    <w:rsid w:val="00CC3813"/>
    <w:rsid w:val="00D44DA3"/>
    <w:rsid w:val="00D855F3"/>
    <w:rsid w:val="00DC530C"/>
    <w:rsid w:val="00DE3301"/>
    <w:rsid w:val="00E046DF"/>
    <w:rsid w:val="00E634DF"/>
    <w:rsid w:val="00E63550"/>
    <w:rsid w:val="00EA4664"/>
    <w:rsid w:val="00EA5D64"/>
    <w:rsid w:val="00F3381C"/>
    <w:rsid w:val="00F4620A"/>
    <w:rsid w:val="00F63A9B"/>
    <w:rsid w:val="00F7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3619"/>
  <w15:docId w15:val="{4BFDE695-D637-4369-8875-14A6B3E7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ListParagraph">
    <w:name w:val="List Paragraph"/>
    <w:basedOn w:val="Normal"/>
    <w:uiPriority w:val="34"/>
    <w:qFormat/>
    <w:rsid w:val="00CA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0284">
      <w:bodyDiv w:val="1"/>
      <w:marLeft w:val="0"/>
      <w:marRight w:val="0"/>
      <w:marTop w:val="0"/>
      <w:marBottom w:val="0"/>
      <w:divBdr>
        <w:top w:val="none" w:sz="0" w:space="0" w:color="auto"/>
        <w:left w:val="none" w:sz="0" w:space="0" w:color="auto"/>
        <w:bottom w:val="none" w:sz="0" w:space="0" w:color="auto"/>
        <w:right w:val="none" w:sz="0" w:space="0" w:color="auto"/>
      </w:divBdr>
    </w:div>
    <w:div w:id="319697416">
      <w:bodyDiv w:val="1"/>
      <w:marLeft w:val="0"/>
      <w:marRight w:val="0"/>
      <w:marTop w:val="0"/>
      <w:marBottom w:val="0"/>
      <w:divBdr>
        <w:top w:val="none" w:sz="0" w:space="0" w:color="auto"/>
        <w:left w:val="none" w:sz="0" w:space="0" w:color="auto"/>
        <w:bottom w:val="none" w:sz="0" w:space="0" w:color="auto"/>
        <w:right w:val="none" w:sz="0" w:space="0" w:color="auto"/>
      </w:divBdr>
    </w:div>
    <w:div w:id="406928953">
      <w:bodyDiv w:val="1"/>
      <w:marLeft w:val="0"/>
      <w:marRight w:val="0"/>
      <w:marTop w:val="0"/>
      <w:marBottom w:val="0"/>
      <w:divBdr>
        <w:top w:val="none" w:sz="0" w:space="0" w:color="auto"/>
        <w:left w:val="none" w:sz="0" w:space="0" w:color="auto"/>
        <w:bottom w:val="none" w:sz="0" w:space="0" w:color="auto"/>
        <w:right w:val="none" w:sz="0" w:space="0" w:color="auto"/>
      </w:divBdr>
    </w:div>
    <w:div w:id="73847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14</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38</cp:revision>
  <dcterms:created xsi:type="dcterms:W3CDTF">2021-07-22T13:15:00Z</dcterms:created>
  <dcterms:modified xsi:type="dcterms:W3CDTF">2026-01-15T16:56:00Z</dcterms:modified>
</cp:coreProperties>
</file>